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13</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418508</w:t>
      </w:r>
      <w:bookmarkEnd w:id="5"/>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Orlando, US, 18th – 22nd November, 2024</w:t>
      </w:r>
    </w:p>
    <w:p>
      <w:pPr>
        <w:tabs>
          <w:tab w:val="left" w:pos="1985"/>
        </w:tabs>
        <w:spacing w:after="180" w:line="240" w:lineRule="exact"/>
        <w:ind w:left="0" w:firstLine="0"/>
        <w:rPr>
          <w:rFonts w:ascii="Arial" w:hAnsi="Arial" w:eastAsia="MS Mincho" w:cs="Arial"/>
          <w:b/>
          <w:color w:val="auto"/>
          <w:sz w:val="24"/>
          <w:szCs w:val="24"/>
          <w:lang w:eastAsia="en-US"/>
        </w:rPr>
      </w:pP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eastAsia="宋体" w:cs="Arial"/>
          <w:b/>
          <w:color w:val="auto"/>
          <w:sz w:val="24"/>
          <w:szCs w:val="24"/>
          <w:lang w:val="en-US" w:eastAsia="zh-CN"/>
        </w:rPr>
        <w:t>7</w:t>
      </w:r>
      <w:r>
        <w:rPr>
          <w:rFonts w:hint="eastAsia" w:ascii="Arial" w:hAnsi="Arial" w:cs="Arial"/>
          <w:b/>
          <w:strike w:val="0"/>
          <w:color w:val="auto"/>
          <w:sz w:val="24"/>
          <w:szCs w:val="24"/>
          <w:lang w:val="en-US" w:eastAsia="zh-CN"/>
        </w:rPr>
        <w:t>.15.3</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the </w:t>
      </w:r>
      <w:r>
        <w:rPr>
          <w:rFonts w:hint="eastAsia" w:ascii="Arial" w:hAnsi="Arial" w:eastAsia="宋体" w:cs="Arial"/>
          <w:b/>
          <w:sz w:val="24"/>
          <w:szCs w:val="24"/>
          <w:lang w:val="en-US" w:eastAsia="zh-CN"/>
        </w:rPr>
        <w:t>f</w:t>
      </w:r>
      <w:r>
        <w:rPr>
          <w:rFonts w:ascii="Arial" w:hAnsi="Arial" w:eastAsia="MS Mincho" w:cs="Arial"/>
          <w:b/>
          <w:sz w:val="24"/>
          <w:szCs w:val="24"/>
          <w:lang w:val="en-US" w:eastAsia="en-US"/>
        </w:rPr>
        <w:t xml:space="preserve">ast SCell activation for UE supporting Rel-18 EMR </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13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several enhancements for NR and MR-DC RRM requirements</w:t>
      </w:r>
      <w:r>
        <w:rPr>
          <w:rFonts w:hint="eastAsia"/>
          <w:iCs/>
          <w:lang w:val="en-US" w:eastAsia="zh-CN"/>
        </w:rPr>
        <w:t xml:space="preserve"> was approval. There are two objectives need to discuss in Rel-19, one is </w:t>
      </w:r>
      <w:r>
        <w:t>FR2-1 SSB based L3 measurement delay reduction for connected mode</w:t>
      </w:r>
      <w:r>
        <w:rPr>
          <w:rFonts w:hint="eastAsia"/>
          <w:lang w:val="en-US" w:eastAsia="zh-CN"/>
        </w:rPr>
        <w:t xml:space="preserve">, and the other is </w:t>
      </w:r>
      <w:r>
        <w:t>FR2-1 SSB based L3 measurement delay reduction for connected mode</w:t>
      </w:r>
      <w:r>
        <w:rPr>
          <w:rFonts w:hint="eastAsia"/>
          <w:lang w:val="en-US" w:eastAsia="zh-CN"/>
        </w:rPr>
        <w:t>. In this meeting, we need to study the latter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858" w:type="dxa"/>
          </w:tcPr>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highlight w:val="none"/>
                <w:lang w:val="en-US" w:eastAsia="en-GB"/>
              </w:rPr>
            </w:pPr>
            <w:r>
              <w:rPr>
                <w:rFonts w:ascii="Times New Roman" w:hAnsi="Times New Roman" w:eastAsia="宋体" w:cs="Times New Roman"/>
                <w:kern w:val="0"/>
                <w:sz w:val="20"/>
                <w:szCs w:val="20"/>
                <w:highlight w:val="none"/>
                <w:lang w:val="en-GB" w:eastAsia="zh-TW"/>
              </w:rPr>
              <w:t xml:space="preserve">Fast SCell activation </w:t>
            </w:r>
            <w:r>
              <w:rPr>
                <w:rFonts w:ascii="Times New Roman" w:hAnsi="Times New Roman" w:eastAsia="等线" w:cs="Times New Roman"/>
                <w:kern w:val="0"/>
                <w:sz w:val="20"/>
                <w:szCs w:val="20"/>
                <w:highlight w:val="none"/>
                <w:lang w:val="en-GB" w:eastAsia="zh-CN"/>
              </w:rPr>
              <w:t xml:space="preserve">for UE supporting Rel-18 EMR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宋体" w:cs="Times New Roman"/>
                <w:highlight w:val="none"/>
                <w:lang w:val="en-US" w:eastAsia="en-GB" w:bidi="ar-SA"/>
              </w:rPr>
            </w:pPr>
            <w:r>
              <w:rPr>
                <w:rFonts w:ascii="Times New Roman" w:hAnsi="Times New Roman" w:eastAsia="宋体" w:cs="Times New Roman"/>
                <w:highlight w:val="none"/>
                <w:lang w:val="en-US" w:eastAsia="en-GB" w:bidi="ar-SA"/>
              </w:rPr>
              <w:t xml:space="preserve">Study and, if feasible, to reduce the SCell activation delay with </w:t>
            </w:r>
            <w:r>
              <w:rPr>
                <w:rFonts w:ascii="Times New Roman" w:hAnsi="Times New Roman" w:eastAsia="等线" w:cs="Times New Roman"/>
                <w:highlight w:val="none"/>
                <w:lang w:val="en-US" w:eastAsia="zh-CN" w:bidi="ar-SA"/>
              </w:rPr>
              <w:t xml:space="preserve">valid </w:t>
            </w:r>
            <w:r>
              <w:rPr>
                <w:rFonts w:ascii="Times New Roman" w:hAnsi="Times New Roman" w:eastAsia="宋体" w:cs="Times New Roman"/>
                <w:highlight w:val="none"/>
                <w:lang w:val="en-US" w:eastAsia="en-GB" w:bidi="ar-SA"/>
              </w:rPr>
              <w:t>EMR reporting</w:t>
            </w:r>
            <w:r>
              <w:rPr>
                <w:rFonts w:ascii="Times New Roman" w:hAnsi="Times New Roman" w:eastAsia="宋体" w:cs="Times New Roman"/>
                <w:highlight w:val="none"/>
                <w:lang w:val="en-GB" w:eastAsia="en-GB" w:bidi="ar-SA"/>
              </w:rPr>
              <w:t xml:space="preserve">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 xml:space="preserve">Apply fast scell activation in FR1 and FR2-1 </w:t>
            </w:r>
          </w:p>
          <w:p>
            <w:pPr>
              <w:numPr>
                <w:ilvl w:val="1"/>
                <w:numId w:val="4"/>
              </w:numPr>
              <w:overflowPunct w:val="0"/>
              <w:autoSpaceDE w:val="0"/>
              <w:autoSpaceDN w:val="0"/>
              <w:adjustRightInd w:val="0"/>
              <w:spacing w:after="120"/>
              <w:ind w:left="840" w:hanging="420"/>
              <w:contextualSpacing/>
              <w:jc w:val="both"/>
              <w:textAlignment w:val="baseline"/>
              <w:rPr>
                <w:rFonts w:hint="eastAsia"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Note: RAN4 to start this work from Q3’2024 and aim for completion in Dec’2024. Workplan for this bullet can be discussed in May’2024</w:t>
            </w:r>
          </w:p>
          <w:p>
            <w:pPr>
              <w:pStyle w:val="34"/>
              <w:numPr>
                <w:ilvl w:val="-1"/>
                <w:numId w:val="0"/>
              </w:numPr>
              <w:spacing w:before="0" w:beforeLines="0" w:after="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 xml:space="preserve">In this contribution, we would like to provide our views on </w:t>
      </w:r>
      <w:r>
        <w:rPr>
          <w:rFonts w:hint="eastAsia" w:cs="Times New Roman"/>
          <w:kern w:val="0"/>
          <w:sz w:val="20"/>
          <w:szCs w:val="20"/>
          <w:lang w:val="en-US" w:eastAsia="zh-CN"/>
        </w:rPr>
        <w:t>f</w:t>
      </w:r>
      <w:r>
        <w:rPr>
          <w:rFonts w:ascii="Times New Roman" w:hAnsi="Times New Roman" w:eastAsia="宋体" w:cs="Times New Roman"/>
          <w:kern w:val="0"/>
          <w:sz w:val="20"/>
          <w:szCs w:val="20"/>
          <w:lang w:val="en-GB" w:eastAsia="zh-TW"/>
        </w:rPr>
        <w:t xml:space="preserve">ast SCell activation </w:t>
      </w:r>
      <w:r>
        <w:rPr>
          <w:rFonts w:ascii="Times New Roman" w:hAnsi="Times New Roman" w:eastAsia="等线" w:cs="Times New Roman"/>
          <w:kern w:val="0"/>
          <w:sz w:val="20"/>
          <w:szCs w:val="20"/>
          <w:lang w:val="en-GB" w:eastAsia="zh-CN"/>
        </w:rPr>
        <w:t>for UE supporting Rel-18 EMR</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20"/>
      <w:bookmarkStart w:id="2" w:name="OLE_LINK14"/>
      <w:bookmarkStart w:id="3" w:name="OLE_LINK13"/>
      <w:bookmarkStart w:id="4" w:name="OLE_LINK10"/>
      <w:r>
        <w:rPr>
          <w:rFonts w:hint="eastAsia" w:eastAsia="Times New Roman"/>
          <w:color w:val="auto"/>
        </w:rPr>
        <w:t xml:space="preserve"> </w:t>
      </w:r>
    </w:p>
    <w:p>
      <w:pPr>
        <w:spacing w:after="157" w:afterLines="50"/>
        <w:rPr>
          <w:rFonts w:hint="eastAsia" w:eastAsia="等线"/>
          <w:szCs w:val="21"/>
          <w:lang w:val="en-US" w:eastAsia="zh-CN"/>
        </w:rPr>
      </w:pPr>
      <w:r>
        <w:rPr>
          <w:rFonts w:hint="eastAsia"/>
          <w:color w:val="auto"/>
          <w:lang w:val="en-US" w:eastAsia="zh-CN"/>
        </w:rPr>
        <w:t xml:space="preserve">According the work item, we want to consider valid early measurement report in the existing known/unknown SCell condition during SCell configuration/activation in Release 19, which could reduce delay requirement for the target SCell activation. </w:t>
      </w:r>
      <w:r>
        <w:rPr>
          <w:rFonts w:hint="eastAsia"/>
          <w:szCs w:val="21"/>
          <w:lang w:val="en-US" w:eastAsia="zh-CN"/>
        </w:rPr>
        <w:t>In Rel-18 mobility, RAN4 has discussed</w:t>
      </w:r>
      <w:r>
        <w:rPr>
          <w:rFonts w:ascii="Times New Roman" w:hAnsi="Times New Roman" w:eastAsia="PMingLiU" w:cs="Times New Roman"/>
          <w:sz w:val="21"/>
          <w:szCs w:val="21"/>
          <w:highlight w:val="none"/>
          <w:lang w:val="en-GB" w:eastAsia="en-GB"/>
        </w:rPr>
        <w:t xml:space="preserve"> how to reuse the IDLE/INACTIVE mode measurement results which to be reported during RRC connection setup/resume in order to improve SCell/SCG setup delay</w:t>
      </w:r>
      <w:r>
        <w:rPr>
          <w:rFonts w:hint="eastAsia" w:eastAsia="宋体" w:cs="Times New Roman"/>
          <w:sz w:val="21"/>
          <w:szCs w:val="21"/>
          <w:highlight w:val="none"/>
          <w:lang w:val="en-US" w:eastAsia="zh-CN"/>
        </w:rPr>
        <w:t>. We think it</w:t>
      </w:r>
      <w:r>
        <w:rPr>
          <w:rFonts w:hint="default" w:eastAsia="宋体" w:cs="Times New Roman"/>
          <w:sz w:val="21"/>
          <w:szCs w:val="21"/>
          <w:highlight w:val="none"/>
          <w:lang w:val="en-US" w:eastAsia="zh-CN"/>
        </w:rPr>
        <w:t>’</w:t>
      </w:r>
      <w:r>
        <w:rPr>
          <w:rFonts w:hint="eastAsia" w:eastAsia="宋体" w:cs="Times New Roman"/>
          <w:sz w:val="21"/>
          <w:szCs w:val="21"/>
          <w:highlight w:val="none"/>
          <w:lang w:val="en-US" w:eastAsia="zh-CN"/>
        </w:rPr>
        <w:t xml:space="preserve">s feasible and beneficial to consider </w:t>
      </w:r>
      <w:r>
        <w:rPr>
          <w:rFonts w:hint="eastAsia" w:eastAsia="宋体"/>
          <w:szCs w:val="21"/>
          <w:lang w:val="en-US" w:eastAsia="zh-CN"/>
        </w:rPr>
        <w:t>f</w:t>
      </w:r>
      <w:r>
        <w:rPr>
          <w:szCs w:val="21"/>
          <w:lang w:eastAsia="zh-TW"/>
        </w:rPr>
        <w:t xml:space="preserve">ast SCell activation </w:t>
      </w:r>
      <w:r>
        <w:rPr>
          <w:rFonts w:eastAsia="等线"/>
          <w:szCs w:val="21"/>
          <w:lang w:eastAsia="zh-CN"/>
        </w:rPr>
        <w:t>for UE supporting Rel-18 EMR</w:t>
      </w:r>
      <w:r>
        <w:rPr>
          <w:rFonts w:hint="eastAsia" w:eastAsia="等线"/>
          <w:szCs w:val="21"/>
          <w:lang w:val="en-US" w:eastAsia="zh-CN"/>
        </w:rPr>
        <w:t>.</w:t>
      </w:r>
    </w:p>
    <w:p>
      <w:pPr>
        <w:spacing w:after="157" w:afterLines="50"/>
        <w:rPr>
          <w:rFonts w:hint="default" w:eastAsia="宋体"/>
          <w:szCs w:val="24"/>
          <w:lang w:val="en-US" w:eastAsia="zh-CN"/>
        </w:rPr>
      </w:pPr>
      <w:r>
        <w:rPr>
          <w:rFonts w:hint="eastAsia" w:eastAsia="等线"/>
          <w:szCs w:val="21"/>
          <w:lang w:val="en-US" w:eastAsia="zh-CN"/>
        </w:rPr>
        <w:t>In the last meeting, we have discussed and reached consensus on some issues. First, we will not change the definition of R18 eEMR in the fast SCell activation discussion. T</w:t>
      </w:r>
      <w:r>
        <w:rPr>
          <w:rFonts w:eastAsiaTheme="minorEastAsia"/>
          <w:lang w:eastAsia="zh-CN"/>
        </w:rPr>
        <w:t xml:space="preserve">he fast SCell activation delay requirements are defined </w:t>
      </w:r>
      <w:r>
        <w:rPr>
          <w:rFonts w:hint="eastAsia" w:eastAsiaTheme="minorEastAsia"/>
          <w:lang w:val="en-US" w:eastAsia="zh-CN"/>
        </w:rPr>
        <w:t xml:space="preserve">only </w:t>
      </w:r>
      <w:r>
        <w:rPr>
          <w:rFonts w:eastAsiaTheme="minorEastAsia"/>
          <w:lang w:eastAsia="zh-CN"/>
        </w:rPr>
        <w:t>for the case when</w:t>
      </w:r>
      <w:r>
        <w:rPr>
          <w:rFonts w:hint="eastAsia" w:eastAsiaTheme="minorEastAsia"/>
          <w:lang w:val="en-US" w:eastAsia="zh-CN"/>
        </w:rPr>
        <w:t xml:space="preserve"> </w:t>
      </w:r>
      <w:r>
        <w:rPr>
          <w:rFonts w:eastAsiaTheme="minorEastAsia"/>
          <w:lang w:eastAsia="zh-CN"/>
        </w:rPr>
        <w:t>the UE supports Rel-18 eEMR</w:t>
      </w:r>
      <w:r>
        <w:rPr>
          <w:rFonts w:hint="eastAsia" w:eastAsiaTheme="minorEastAsia"/>
          <w:lang w:val="en-US" w:eastAsia="zh-CN"/>
        </w:rPr>
        <w:t xml:space="preserve"> and </w:t>
      </w:r>
      <w:r>
        <w:rPr>
          <w:rFonts w:eastAsiaTheme="minorEastAsia"/>
          <w:lang w:eastAsia="zh-CN"/>
        </w:rPr>
        <w:t>the UE has reported valid results on the SCell to be activated before SCell activation command.</w:t>
      </w:r>
      <w:r>
        <w:rPr>
          <w:rFonts w:eastAsia="宋体"/>
          <w:szCs w:val="24"/>
          <w:lang w:eastAsia="zh-CN"/>
        </w:rPr>
        <w:t xml:space="preserve"> </w:t>
      </w:r>
      <w:r>
        <w:rPr>
          <w:rFonts w:hint="eastAsia" w:eastAsia="宋体"/>
          <w:szCs w:val="24"/>
          <w:lang w:val="en-US" w:eastAsia="zh-CN"/>
        </w:rPr>
        <w:t>We can observe the specific discussion below[2].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8" w:hRule="atLeast"/>
        </w:trPr>
        <w:tc>
          <w:tcPr>
            <w:tcW w:w="9858" w:type="dxa"/>
          </w:tcPr>
          <w:p>
            <w:pPr>
              <w:keepNext/>
              <w:keepLines/>
              <w:widowControl w:val="0"/>
              <w:bidi w:val="0"/>
              <w:spacing w:before="280" w:beforeLines="0" w:beforeAutospacing="0" w:after="290" w:afterLines="0" w:afterAutospacing="0" w:line="372" w:lineRule="auto"/>
              <w:jc w:val="both"/>
              <w:outlineLvl w:val="4"/>
              <w:rPr>
                <w:rFonts w:ascii="Times New Roman" w:hAnsi="Times New Roman" w:eastAsia="宋体" w:cs="Times New Roman"/>
                <w:b/>
                <w:kern w:val="2"/>
                <w:sz w:val="28"/>
                <w:szCs w:val="24"/>
                <w:lang w:val="en-US" w:eastAsia="zh-CN" w:bidi="ar-SA"/>
              </w:rPr>
            </w:pPr>
            <w:r>
              <w:rPr>
                <w:rFonts w:ascii="Times New Roman" w:hAnsi="Times New Roman" w:eastAsia="宋体" w:cs="Times New Roman"/>
                <w:b/>
                <w:kern w:val="2"/>
                <w:sz w:val="28"/>
                <w:szCs w:val="24"/>
                <w:lang w:val="en-US" w:eastAsia="zh-CN" w:bidi="ar-SA"/>
              </w:rPr>
              <w:t>Issue 1-1</w:t>
            </w:r>
            <w:r>
              <w:rPr>
                <w:rFonts w:hint="eastAsia" w:ascii="Times New Roman" w:hAnsi="Times New Roman" w:eastAsia="宋体" w:cs="Times New Roman"/>
                <w:b/>
                <w:kern w:val="2"/>
                <w:sz w:val="28"/>
                <w:szCs w:val="24"/>
                <w:lang w:val="en-US" w:eastAsia="zh-CN" w:bidi="ar-SA"/>
              </w:rPr>
              <w:t>-1</w:t>
            </w:r>
            <w:r>
              <w:rPr>
                <w:rFonts w:ascii="Times New Roman" w:hAnsi="Times New Roman" w:eastAsia="宋体" w:cs="Times New Roman"/>
                <w:b/>
                <w:kern w:val="2"/>
                <w:sz w:val="28"/>
                <w:szCs w:val="24"/>
                <w:lang w:val="en-US" w:eastAsia="zh-CN" w:bidi="ar-SA"/>
              </w:rPr>
              <w:t xml:space="preserve">: </w:t>
            </w:r>
            <w:r>
              <w:rPr>
                <w:rFonts w:hint="eastAsia" w:ascii="Times New Roman" w:hAnsi="Times New Roman" w:eastAsia="宋体" w:cs="Times New Roman"/>
                <w:b/>
                <w:kern w:val="2"/>
                <w:sz w:val="28"/>
                <w:szCs w:val="24"/>
                <w:lang w:val="en-US" w:eastAsia="zh-CN" w:bidi="ar-SA"/>
              </w:rPr>
              <w:t>A</w:t>
            </w:r>
            <w:r>
              <w:rPr>
                <w:rFonts w:ascii="Times New Roman" w:hAnsi="Times New Roman" w:eastAsia="宋体" w:cs="Times New Roman"/>
                <w:b/>
                <w:kern w:val="2"/>
                <w:sz w:val="28"/>
                <w:szCs w:val="24"/>
                <w:lang w:val="en-US" w:eastAsia="zh-CN" w:bidi="ar-SA"/>
              </w:rPr>
              <w:t>pplicability</w:t>
            </w:r>
            <w:r>
              <w:rPr>
                <w:rFonts w:hint="eastAsia" w:ascii="Times New Roman" w:hAnsi="Times New Roman" w:eastAsia="宋体" w:cs="Times New Roman"/>
                <w:b/>
                <w:kern w:val="2"/>
                <w:sz w:val="28"/>
                <w:szCs w:val="24"/>
                <w:lang w:val="en-US" w:eastAsia="zh-CN" w:bidi="ar-SA"/>
              </w:rPr>
              <w:t xml:space="preserve"> of fast SCell activation delay requirements</w:t>
            </w:r>
          </w:p>
          <w:p>
            <w:pPr>
              <w:spacing w:after="120" w:line="240" w:lineRule="auto"/>
              <w:rPr>
                <w:szCs w:val="24"/>
                <w:lang w:eastAsia="zh-CN"/>
              </w:rPr>
            </w:pPr>
            <w:r>
              <w:rPr>
                <w:szCs w:val="24"/>
                <w:lang w:eastAsia="zh-CN"/>
              </w:rPr>
              <w:t>Proposals</w:t>
            </w:r>
            <w:r>
              <w:rPr>
                <w:rFonts w:hint="eastAsia" w:eastAsia="宋体"/>
                <w:szCs w:val="24"/>
                <w:lang w:eastAsia="zh-CN"/>
              </w:rPr>
              <w:t xml:space="preserve">: </w:t>
            </w:r>
          </w:p>
          <w:p>
            <w:pPr>
              <w:widowControl w:val="0"/>
              <w:numPr>
                <w:ilvl w:val="0"/>
                <w:numId w:val="5"/>
              </w:numPr>
              <w:overflowPunct/>
              <w:autoSpaceDE/>
              <w:autoSpaceDN/>
              <w:adjustRightInd/>
              <w:spacing w:after="120" w:line="240" w:lineRule="auto"/>
              <w:ind w:left="576" w:hanging="360" w:firstLineChars="0"/>
              <w:jc w:val="both"/>
              <w:textAlignment w:val="auto"/>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Option 1: </w:t>
            </w:r>
            <w:r>
              <w:rPr>
                <w:rFonts w:hint="eastAsia" w:ascii="Times New Roman" w:hAnsi="Times New Roman" w:eastAsia="宋体" w:cs="Times New Roman"/>
                <w:kern w:val="2"/>
                <w:sz w:val="21"/>
                <w:szCs w:val="24"/>
                <w:lang w:val="en-US" w:eastAsia="zh-CN" w:bidi="ar-SA"/>
              </w:rPr>
              <w:t>(vivo, CATT, CMCC, LGE, Apple, ZTE, MTK)</w:t>
            </w:r>
          </w:p>
          <w:p>
            <w:pPr>
              <w:widowControl w:val="0"/>
              <w:numPr>
                <w:ilvl w:val="1"/>
                <w:numId w:val="5"/>
              </w:numPr>
              <w:overflowPunct w:val="0"/>
              <w:autoSpaceDE w:val="0"/>
              <w:autoSpaceDN w:val="0"/>
              <w:adjustRightInd w:val="0"/>
              <w:spacing w:after="120" w:line="240" w:lineRule="auto"/>
              <w:ind w:left="1296" w:hanging="36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MS Mincho" w:cs="Times New Roman"/>
                <w:kern w:val="2"/>
                <w:sz w:val="21"/>
                <w:szCs w:val="24"/>
                <w:lang w:val="en-US" w:eastAsia="zh-CN" w:bidi="ar-SA"/>
              </w:rPr>
              <w:t xml:space="preserve">RAN4 not to define the fast SCell activation delay requirements for the case </w:t>
            </w:r>
            <w:r>
              <w:rPr>
                <w:rFonts w:ascii="Times New Roman" w:hAnsi="Times New Roman" w:eastAsia="MS Mincho" w:cs="Times New Roman"/>
                <w:b/>
                <w:kern w:val="2"/>
                <w:sz w:val="21"/>
                <w:szCs w:val="24"/>
                <w:lang w:val="en-US" w:eastAsia="zh-CN" w:bidi="ar-SA"/>
              </w:rPr>
              <w:t xml:space="preserve">when the durations for validity check </w:t>
            </w:r>
            <w:r>
              <w:rPr>
                <w:rFonts w:ascii="Times New Roman" w:hAnsi="Times New Roman" w:eastAsia="宋体" w:cs="Times New Roman"/>
                <w:b/>
                <w:kern w:val="2"/>
                <w:sz w:val="21"/>
                <w:szCs w:val="24"/>
                <w:lang w:val="en-US" w:eastAsia="zh-CN" w:bidi="ar-SA"/>
              </w:rPr>
              <w:t xml:space="preserve">(i.e., </w:t>
            </w:r>
            <w:r>
              <w:rPr>
                <w:rFonts w:ascii="Times New Roman" w:hAnsi="Times New Roman" w:eastAsia="宋体" w:cs="Times New Roman"/>
                <w:b/>
                <w:i/>
                <w:kern w:val="2"/>
                <w:sz w:val="21"/>
                <w:szCs w:val="24"/>
                <w:lang w:val="en-US" w:eastAsia="zh-CN" w:bidi="ar-SA"/>
              </w:rPr>
              <w:t>measIdleValidityDuration-r18</w:t>
            </w:r>
            <w:r>
              <w:rPr>
                <w:rFonts w:ascii="Times New Roman" w:hAnsi="Times New Roman" w:eastAsia="宋体" w:cs="Times New Roman"/>
                <w:b/>
                <w:kern w:val="2"/>
                <w:sz w:val="21"/>
                <w:szCs w:val="24"/>
                <w:lang w:val="en-US" w:eastAsia="zh-CN" w:bidi="ar-SA"/>
              </w:rPr>
              <w:t xml:space="preserve"> and/or </w:t>
            </w:r>
            <w:r>
              <w:rPr>
                <w:rFonts w:ascii="Times New Roman" w:hAnsi="Times New Roman" w:eastAsia="宋体" w:cs="Times New Roman"/>
                <w:b/>
                <w:i/>
                <w:kern w:val="2"/>
                <w:sz w:val="21"/>
                <w:szCs w:val="24"/>
                <w:lang w:val="en-US" w:eastAsia="zh-CN" w:bidi="ar-SA"/>
              </w:rPr>
              <w:t>measReselectionValidityDuration-r18</w:t>
            </w:r>
            <w:r>
              <w:rPr>
                <w:rFonts w:ascii="Times New Roman" w:hAnsi="Times New Roman" w:eastAsia="宋体" w:cs="Times New Roman"/>
                <w:b/>
                <w:kern w:val="2"/>
                <w:sz w:val="21"/>
                <w:szCs w:val="24"/>
                <w:lang w:val="en-US" w:eastAsia="zh-CN" w:bidi="ar-SA"/>
              </w:rPr>
              <w:t>) are not configured</w:t>
            </w:r>
            <w:r>
              <w:rPr>
                <w:rFonts w:ascii="Times New Roman" w:hAnsi="Times New Roman" w:eastAsia="宋体" w:cs="Times New Roman"/>
                <w:kern w:val="2"/>
                <w:sz w:val="21"/>
                <w:szCs w:val="24"/>
                <w:lang w:val="en-US" w:eastAsia="zh-CN" w:bidi="ar-SA"/>
              </w:rPr>
              <w:t xml:space="preserve">. </w:t>
            </w:r>
          </w:p>
          <w:p>
            <w:pPr>
              <w:widowControl w:val="0"/>
              <w:numPr>
                <w:ilvl w:val="0"/>
                <w:numId w:val="5"/>
              </w:numPr>
              <w:overflowPunct/>
              <w:autoSpaceDE/>
              <w:autoSpaceDN/>
              <w:adjustRightInd/>
              <w:spacing w:after="120" w:line="240" w:lineRule="auto"/>
              <w:ind w:left="576" w:hanging="360" w:firstLineChars="0"/>
              <w:jc w:val="both"/>
              <w:textAlignment w:val="auto"/>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Option </w:t>
            </w:r>
            <w:r>
              <w:rPr>
                <w:rFonts w:hint="eastAsia" w:ascii="Times New Roman" w:hAnsi="Times New Roman" w:eastAsia="宋体" w:cs="Times New Roman"/>
                <w:kern w:val="2"/>
                <w:sz w:val="21"/>
                <w:szCs w:val="24"/>
                <w:lang w:val="en-US" w:eastAsia="zh-CN" w:bidi="ar-SA"/>
              </w:rPr>
              <w:t>2</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(OPPO, Nokia</w:t>
            </w:r>
            <w:r>
              <w:rPr>
                <w:rFonts w:ascii="Times New Roman" w:hAnsi="Times New Roman" w:eastAsia="宋体" w:cs="Times New Roman"/>
                <w:kern w:val="2"/>
                <w:sz w:val="21"/>
                <w:szCs w:val="24"/>
                <w:lang w:val="en-US" w:eastAsia="zh-CN" w:bidi="ar-SA"/>
              </w:rPr>
              <w:t>, Samsung,</w:t>
            </w:r>
            <w:r>
              <w:rPr>
                <w:rFonts w:hint="eastAsia" w:ascii="Times New Roman" w:hAnsi="Times New Roman" w:eastAsia="宋体" w:cs="Times New Roman"/>
                <w:kern w:val="2"/>
                <w:sz w:val="21"/>
                <w:szCs w:val="24"/>
                <w:lang w:val="en-US" w:eastAsia="zh-CN" w:bidi="ar-SA"/>
              </w:rPr>
              <w:t xml:space="preserve"> </w:t>
            </w:r>
            <w:r>
              <w:rPr>
                <w:rFonts w:ascii="Times New Roman" w:hAnsi="Times New Roman" w:eastAsia="宋体" w:cs="Times New Roman"/>
                <w:kern w:val="2"/>
                <w:sz w:val="21"/>
                <w:szCs w:val="24"/>
                <w:lang w:val="en-US" w:eastAsia="zh-CN" w:bidi="ar-SA"/>
              </w:rPr>
              <w:t>Ericsson</w:t>
            </w:r>
            <w:r>
              <w:rPr>
                <w:rFonts w:hint="eastAsia" w:ascii="Times New Roman" w:hAnsi="Times New Roman" w:eastAsia="宋体" w:cs="Times New Roman"/>
                <w:kern w:val="2"/>
                <w:sz w:val="21"/>
                <w:szCs w:val="24"/>
                <w:lang w:val="en-US" w:eastAsia="zh-CN" w:bidi="ar-SA"/>
              </w:rPr>
              <w:t>)</w:t>
            </w:r>
          </w:p>
          <w:p>
            <w:pPr>
              <w:widowControl w:val="0"/>
              <w:numPr>
                <w:ilvl w:val="1"/>
                <w:numId w:val="5"/>
              </w:numPr>
              <w:overflowPunct w:val="0"/>
              <w:autoSpaceDE w:val="0"/>
              <w:autoSpaceDN w:val="0"/>
              <w:adjustRightInd w:val="0"/>
              <w:spacing w:after="120" w:line="240" w:lineRule="auto"/>
              <w:ind w:left="1296" w:hanging="36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RAN4 to include the case when measIdleValidityDuration-r18 and/or measReselectionValidityDuration-r18 are not configured and define requirements of fast SCell activation with EMR.</w:t>
            </w:r>
            <w:r>
              <w:rPr>
                <w:rFonts w:hint="eastAsia" w:ascii="Times New Roman" w:hAnsi="Times New Roman" w:eastAsia="宋体" w:cs="Times New Roman"/>
                <w:kern w:val="2"/>
                <w:sz w:val="21"/>
                <w:szCs w:val="24"/>
                <w:lang w:val="en-US" w:eastAsia="zh-CN" w:bidi="ar-SA"/>
              </w:rPr>
              <w:t xml:space="preserve"> </w:t>
            </w:r>
          </w:p>
          <w:p>
            <w:pPr>
              <w:widowControl w:val="0"/>
              <w:numPr>
                <w:ilvl w:val="0"/>
                <w:numId w:val="5"/>
              </w:numPr>
              <w:overflowPunct/>
              <w:autoSpaceDE/>
              <w:autoSpaceDN/>
              <w:adjustRightInd/>
              <w:spacing w:after="120" w:line="240" w:lineRule="auto"/>
              <w:ind w:left="576" w:hanging="360" w:firstLineChars="0"/>
              <w:jc w:val="both"/>
              <w:textAlignment w:val="auto"/>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Option </w:t>
            </w:r>
            <w:r>
              <w:rPr>
                <w:rFonts w:hint="eastAsia" w:ascii="Times New Roman" w:hAnsi="Times New Roman" w:eastAsia="宋体" w:cs="Times New Roman"/>
                <w:kern w:val="2"/>
                <w:sz w:val="21"/>
                <w:szCs w:val="24"/>
                <w:lang w:val="en-US" w:eastAsia="zh-CN" w:bidi="ar-SA"/>
              </w:rPr>
              <w:t>2a</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(OPPO)</w:t>
            </w:r>
          </w:p>
          <w:p>
            <w:pPr>
              <w:widowControl w:val="0"/>
              <w:numPr>
                <w:ilvl w:val="1"/>
                <w:numId w:val="5"/>
              </w:numPr>
              <w:overflowPunct w:val="0"/>
              <w:autoSpaceDE w:val="0"/>
              <w:autoSpaceDN w:val="0"/>
              <w:adjustRightInd w:val="0"/>
              <w:spacing w:after="120" w:line="240" w:lineRule="auto"/>
              <w:ind w:left="1296" w:hanging="360" w:firstLineChars="0"/>
              <w:jc w:val="both"/>
              <w:textAlignment w:val="baseline"/>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 xml:space="preserve">Consider the following two approaches to support the case: </w:t>
            </w:r>
          </w:p>
          <w:p>
            <w:pPr>
              <w:widowControl w:val="0"/>
              <w:numPr>
                <w:ilvl w:val="2"/>
                <w:numId w:val="5"/>
              </w:numPr>
              <w:overflowPunct/>
              <w:autoSpaceDE/>
              <w:autoSpaceDN/>
              <w:adjustRightInd/>
              <w:spacing w:after="120" w:line="240" w:lineRule="auto"/>
              <w:ind w:left="1830" w:hanging="360" w:firstLineChars="0"/>
              <w:jc w:val="both"/>
              <w:textAlignment w:val="auto"/>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 xml:space="preserve">1) a new indication of valid measurement results of idle/inactive mode can be introduced, or </w:t>
            </w:r>
          </w:p>
          <w:p>
            <w:pPr>
              <w:widowControl w:val="0"/>
              <w:numPr>
                <w:ilvl w:val="2"/>
                <w:numId w:val="5"/>
              </w:numPr>
              <w:overflowPunct/>
              <w:autoSpaceDE/>
              <w:autoSpaceDN/>
              <w:adjustRightInd/>
              <w:spacing w:after="120" w:line="240" w:lineRule="auto"/>
              <w:ind w:left="1830" w:hanging="360" w:firstLineChars="0"/>
              <w:jc w:val="both"/>
              <w:textAlignment w:val="auto"/>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 reusing the R18 validity check rule with fulfilling a default value of ValidityDuration.</w:t>
            </w:r>
          </w:p>
          <w:p>
            <w:pPr>
              <w:widowControl w:val="0"/>
              <w:numPr>
                <w:ilvl w:val="0"/>
                <w:numId w:val="5"/>
              </w:numPr>
              <w:overflowPunct/>
              <w:autoSpaceDE/>
              <w:autoSpaceDN/>
              <w:adjustRightInd/>
              <w:spacing w:after="120" w:line="240" w:lineRule="auto"/>
              <w:ind w:left="576" w:hanging="360" w:firstLineChars="0"/>
              <w:jc w:val="both"/>
              <w:textAlignment w:val="auto"/>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Option </w:t>
            </w:r>
            <w:r>
              <w:rPr>
                <w:rFonts w:hint="eastAsia" w:ascii="Times New Roman" w:hAnsi="Times New Roman" w:eastAsia="宋体" w:cs="Times New Roman"/>
                <w:kern w:val="2"/>
                <w:sz w:val="21"/>
                <w:szCs w:val="24"/>
                <w:lang w:val="en-US" w:eastAsia="zh-CN" w:bidi="ar-SA"/>
              </w:rPr>
              <w:t>2</w:t>
            </w:r>
            <w:r>
              <w:rPr>
                <w:rFonts w:ascii="Times New Roman" w:hAnsi="Times New Roman" w:eastAsia="宋体" w:cs="Times New Roman"/>
                <w:kern w:val="2"/>
                <w:sz w:val="21"/>
                <w:szCs w:val="24"/>
                <w:lang w:val="en-US" w:eastAsia="zh-CN" w:bidi="ar-SA"/>
              </w:rPr>
              <w:t xml:space="preserve">b: </w:t>
            </w:r>
            <w:r>
              <w:rPr>
                <w:rFonts w:hint="eastAsia"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Samsung</w:t>
            </w:r>
            <w:r>
              <w:rPr>
                <w:rFonts w:hint="eastAsia" w:ascii="Times New Roman" w:hAnsi="Times New Roman" w:eastAsia="宋体" w:cs="Times New Roman"/>
                <w:kern w:val="2"/>
                <w:sz w:val="21"/>
                <w:szCs w:val="24"/>
                <w:lang w:val="en-US" w:eastAsia="zh-CN" w:bidi="ar-SA"/>
              </w:rPr>
              <w:t>)</w:t>
            </w:r>
          </w:p>
          <w:p>
            <w:pPr>
              <w:widowControl w:val="0"/>
              <w:numPr>
                <w:ilvl w:val="2"/>
                <w:numId w:val="5"/>
              </w:numPr>
              <w:overflowPunct/>
              <w:autoSpaceDE/>
              <w:autoSpaceDN/>
              <w:adjustRightInd/>
              <w:spacing w:after="120" w:line="240" w:lineRule="auto"/>
              <w:ind w:left="1830" w:hanging="360" w:firstLineChars="0"/>
              <w:jc w:val="both"/>
              <w:textAlignment w:val="auto"/>
              <w:rPr>
                <w:rFonts w:ascii="Times New Roman" w:hAnsi="Times New Roman" w:eastAsia="宋体" w:cs="Times New Roman"/>
                <w:kern w:val="2"/>
                <w:sz w:val="21"/>
                <w:szCs w:val="24"/>
                <w:lang w:val="en-US" w:eastAsia="zh-CN" w:bidi="ar-SA"/>
              </w:rPr>
            </w:pPr>
            <w:r>
              <w:rPr>
                <w:rFonts w:ascii="Times New Roman" w:hAnsi="Times New Roman" w:eastAsia="MS Mincho" w:cs="Times New Roman"/>
                <w:kern w:val="2"/>
                <w:sz w:val="21"/>
                <w:szCs w:val="24"/>
                <w:lang w:val="en-US" w:eastAsia="zh-CN" w:bidi="ar-SA"/>
              </w:rPr>
              <w:t xml:space="preserve">RAN4 not to include the case when </w:t>
            </w:r>
            <w:r>
              <w:rPr>
                <w:rFonts w:ascii="Times New Roman" w:hAnsi="Times New Roman" w:eastAsia="宋体" w:cs="Times New Roman"/>
                <w:i/>
                <w:kern w:val="2"/>
                <w:sz w:val="21"/>
                <w:szCs w:val="24"/>
                <w:lang w:val="en-US" w:eastAsia="zh-CN" w:bidi="ar-SA"/>
              </w:rPr>
              <w:t>measIdleValidityDuration-r18</w:t>
            </w:r>
            <w:r>
              <w:rPr>
                <w:rFonts w:ascii="Times New Roman" w:hAnsi="Times New Roman" w:eastAsia="宋体" w:cs="Times New Roman"/>
                <w:kern w:val="2"/>
                <w:sz w:val="21"/>
                <w:szCs w:val="24"/>
                <w:lang w:val="en-US" w:eastAsia="zh-CN" w:bidi="ar-SA"/>
              </w:rPr>
              <w:t xml:space="preserve"> is not configured </w:t>
            </w:r>
          </w:p>
          <w:p>
            <w:pPr>
              <w:numPr>
                <w:ilvl w:val="2"/>
                <w:numId w:val="5"/>
              </w:numPr>
              <w:ind w:left="1830" w:hanging="360"/>
              <w:rPr>
                <w:rFonts w:hint="default" w:ascii="Times New Roman" w:hAnsi="Times New Roman" w:cs="Times New Roman"/>
                <w:b w:val="0"/>
                <w:bCs/>
                <w:color w:val="auto"/>
                <w:sz w:val="21"/>
                <w:szCs w:val="21"/>
              </w:rPr>
            </w:pPr>
            <w:r>
              <w:rPr>
                <w:rFonts w:ascii="Times New Roman" w:hAnsi="Times New Roman" w:eastAsia="宋体" w:cs="Times New Roman"/>
                <w:kern w:val="2"/>
                <w:sz w:val="21"/>
                <w:szCs w:val="24"/>
                <w:lang w:val="en-US" w:eastAsia="zh-CN" w:bidi="ar-SA"/>
              </w:rPr>
              <w:t>RAN4 to include the case when measReselectionValidityDuration-r18 is not configured</w:t>
            </w:r>
          </w:p>
          <w:p>
            <w:pPr>
              <w:keepNext/>
              <w:keepLines/>
              <w:widowControl w:val="0"/>
              <w:bidi w:val="0"/>
              <w:spacing w:before="280" w:beforeLines="0" w:beforeAutospacing="0" w:after="290" w:afterLines="0" w:afterAutospacing="0" w:line="372" w:lineRule="auto"/>
              <w:jc w:val="both"/>
              <w:outlineLvl w:val="4"/>
              <w:rPr>
                <w:rFonts w:ascii="Times New Roman" w:hAnsi="Times New Roman" w:eastAsia="宋体" w:cs="Times New Roman"/>
                <w:b/>
                <w:kern w:val="2"/>
                <w:sz w:val="28"/>
                <w:szCs w:val="24"/>
                <w:lang w:val="en-US" w:eastAsia="zh-CN" w:bidi="ar-SA"/>
              </w:rPr>
            </w:pPr>
            <w:r>
              <w:rPr>
                <w:rFonts w:ascii="Times New Roman" w:hAnsi="Times New Roman" w:eastAsia="宋体" w:cs="Times New Roman"/>
                <w:b/>
                <w:kern w:val="2"/>
                <w:sz w:val="28"/>
                <w:szCs w:val="24"/>
                <w:lang w:val="en-US" w:eastAsia="zh-CN" w:bidi="ar-SA"/>
              </w:rPr>
              <w:t>Issue 1-</w:t>
            </w:r>
            <w:r>
              <w:rPr>
                <w:rFonts w:hint="eastAsia" w:ascii="Times New Roman" w:hAnsi="Times New Roman" w:eastAsia="宋体" w:cs="Times New Roman"/>
                <w:b/>
                <w:kern w:val="2"/>
                <w:sz w:val="28"/>
                <w:szCs w:val="24"/>
                <w:lang w:val="en-US" w:eastAsia="zh-CN" w:bidi="ar-SA"/>
              </w:rPr>
              <w:t>2-4</w:t>
            </w:r>
            <w:r>
              <w:rPr>
                <w:rFonts w:ascii="Times New Roman" w:hAnsi="Times New Roman" w:eastAsia="宋体" w:cs="Times New Roman"/>
                <w:b/>
                <w:kern w:val="2"/>
                <w:sz w:val="28"/>
                <w:szCs w:val="24"/>
                <w:lang w:val="en-US" w:eastAsia="zh-CN" w:bidi="ar-SA"/>
              </w:rPr>
              <w:t xml:space="preserve">: </w:t>
            </w:r>
            <w:r>
              <w:rPr>
                <w:rFonts w:hint="eastAsia" w:ascii="Times New Roman" w:hAnsi="Times New Roman" w:eastAsia="宋体" w:cs="Times New Roman"/>
                <w:b/>
                <w:kern w:val="2"/>
                <w:sz w:val="28"/>
                <w:szCs w:val="24"/>
                <w:lang w:val="en-US" w:eastAsia="zh-CN" w:bidi="ar-SA"/>
              </w:rPr>
              <w:t xml:space="preserve">Whether the indication </w:t>
            </w:r>
            <w:r>
              <w:rPr>
                <w:rFonts w:ascii="Times New Roman" w:hAnsi="Times New Roman" w:eastAsia="宋体" w:cs="Times New Roman"/>
                <w:b/>
                <w:kern w:val="2"/>
                <w:sz w:val="28"/>
                <w:szCs w:val="24"/>
                <w:lang w:val="en-US" w:eastAsia="zh-CN" w:bidi="ar-SA"/>
              </w:rPr>
              <w:t>to network is needed</w:t>
            </w:r>
            <w:r>
              <w:rPr>
                <w:rFonts w:hint="eastAsia" w:ascii="Times New Roman" w:hAnsi="Times New Roman" w:eastAsia="宋体" w:cs="Times New Roman"/>
                <w:b/>
                <w:kern w:val="2"/>
                <w:sz w:val="28"/>
                <w:szCs w:val="24"/>
                <w:lang w:val="en-US" w:eastAsia="zh-CN" w:bidi="ar-SA"/>
              </w:rPr>
              <w:t xml:space="preserve"> </w:t>
            </w:r>
          </w:p>
          <w:p>
            <w:pPr>
              <w:spacing w:before="120" w:beforeLines="50" w:after="120" w:line="240" w:lineRule="auto"/>
              <w:rPr>
                <w:szCs w:val="24"/>
                <w:lang w:eastAsia="zh-CN"/>
              </w:rPr>
            </w:pPr>
            <w:r>
              <w:rPr>
                <w:szCs w:val="24"/>
                <w:lang w:eastAsia="zh-CN"/>
              </w:rPr>
              <w:t>Proposals</w:t>
            </w:r>
          </w:p>
          <w:p>
            <w:pPr>
              <w:widowControl w:val="0"/>
              <w:numPr>
                <w:ilvl w:val="0"/>
                <w:numId w:val="5"/>
              </w:numPr>
              <w:overflowPunct/>
              <w:autoSpaceDE/>
              <w:autoSpaceDN/>
              <w:adjustRightInd/>
              <w:spacing w:after="120" w:line="240" w:lineRule="auto"/>
              <w:ind w:left="576" w:hanging="360" w:firstLineChars="0"/>
              <w:jc w:val="both"/>
              <w:textAlignment w:val="auto"/>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Option 1: </w:t>
            </w:r>
            <w:r>
              <w:rPr>
                <w:rFonts w:hint="eastAsia" w:ascii="Times New Roman" w:hAnsi="Times New Roman" w:eastAsia="宋体" w:cs="Times New Roman"/>
                <w:kern w:val="2"/>
                <w:sz w:val="21"/>
                <w:szCs w:val="24"/>
                <w:lang w:val="en-US" w:eastAsia="zh-CN" w:bidi="ar-SA"/>
              </w:rPr>
              <w:t>(CATT, Apple, Samsung)</w:t>
            </w:r>
          </w:p>
          <w:p>
            <w:pPr>
              <w:widowControl w:val="0"/>
              <w:numPr>
                <w:ilvl w:val="1"/>
                <w:numId w:val="5"/>
              </w:numPr>
              <w:overflowPunct/>
              <w:autoSpaceDE/>
              <w:autoSpaceDN/>
              <w:adjustRightInd/>
              <w:spacing w:after="120" w:line="240" w:lineRule="auto"/>
              <w:ind w:left="1296" w:hanging="360" w:firstLineChars="0"/>
              <w:jc w:val="both"/>
              <w:textAlignment w:val="auto"/>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V</w:t>
            </w:r>
            <w:r>
              <w:rPr>
                <w:rFonts w:ascii="Times New Roman" w:hAnsi="Times New Roman" w:eastAsia="MS Mincho" w:cs="Times New Roman"/>
                <w:kern w:val="2"/>
                <w:sz w:val="21"/>
                <w:szCs w:val="24"/>
                <w:lang w:val="en-US" w:eastAsia="zh-CN" w:bidi="ar-SA"/>
              </w:rPr>
              <w:t>alid eEMR report in R18 is enough</w:t>
            </w:r>
            <w:r>
              <w:rPr>
                <w:rFonts w:hint="eastAsia" w:ascii="Times New Roman" w:hAnsi="Times New Roman" w:eastAsia="宋体" w:cs="Times New Roman"/>
                <w:kern w:val="2"/>
                <w:sz w:val="21"/>
                <w:szCs w:val="24"/>
                <w:lang w:val="en-US" w:eastAsia="zh-CN" w:bidi="ar-SA"/>
              </w:rPr>
              <w:t>.</w:t>
            </w:r>
            <w:r>
              <w:rPr>
                <w:rFonts w:ascii="Times New Roman" w:hAnsi="Times New Roman" w:eastAsia="MS Mincho" w:cs="Times New Roman"/>
                <w:kern w:val="2"/>
                <w:sz w:val="21"/>
                <w:szCs w:val="24"/>
                <w:lang w:val="en-US" w:eastAsia="zh-CN" w:bidi="ar-SA"/>
              </w:rPr>
              <w:t xml:space="preserve"> No need to introduce additional indication to the network for fast or slow SCell activation.</w:t>
            </w:r>
            <w:r>
              <w:rPr>
                <w:rFonts w:hint="eastAsia" w:ascii="Times New Roman" w:hAnsi="Times New Roman" w:eastAsia="宋体" w:cs="Times New Roman"/>
                <w:kern w:val="2"/>
                <w:sz w:val="21"/>
                <w:szCs w:val="24"/>
                <w:lang w:val="en-US" w:eastAsia="zh-CN" w:bidi="ar-SA"/>
              </w:rPr>
              <w:t xml:space="preserve"> </w:t>
            </w:r>
          </w:p>
          <w:p>
            <w:pPr>
              <w:widowControl w:val="0"/>
              <w:numPr>
                <w:ilvl w:val="0"/>
                <w:numId w:val="5"/>
              </w:numPr>
              <w:overflowPunct/>
              <w:autoSpaceDE/>
              <w:autoSpaceDN/>
              <w:adjustRightInd/>
              <w:spacing w:after="120" w:line="240" w:lineRule="auto"/>
              <w:ind w:left="576" w:hanging="360" w:firstLineChars="0"/>
              <w:jc w:val="both"/>
              <w:textAlignment w:val="auto"/>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Option </w:t>
            </w:r>
            <w:r>
              <w:rPr>
                <w:rFonts w:hint="eastAsia" w:ascii="Times New Roman" w:hAnsi="Times New Roman" w:eastAsia="宋体" w:cs="Times New Roman"/>
                <w:kern w:val="2"/>
                <w:sz w:val="21"/>
                <w:szCs w:val="24"/>
                <w:lang w:val="en-US" w:eastAsia="zh-CN" w:bidi="ar-SA"/>
              </w:rPr>
              <w:t>2</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(Ericsson</w:t>
            </w:r>
            <w:r>
              <w:rPr>
                <w:rFonts w:ascii="Times New Roman" w:hAnsi="Times New Roman" w:eastAsia="宋体" w:cs="Times New Roman"/>
                <w:kern w:val="2"/>
                <w:sz w:val="21"/>
                <w:szCs w:val="24"/>
                <w:lang w:val="en-US" w:eastAsia="zh-CN" w:bidi="ar-SA"/>
              </w:rPr>
              <w:t>, Nokia</w:t>
            </w:r>
            <w:r>
              <w:rPr>
                <w:rFonts w:hint="eastAsia" w:ascii="Times New Roman" w:hAnsi="Times New Roman" w:eastAsia="宋体" w:cs="Times New Roman"/>
                <w:kern w:val="2"/>
                <w:sz w:val="21"/>
                <w:szCs w:val="24"/>
                <w:lang w:val="en-US" w:eastAsia="zh-CN" w:bidi="ar-SA"/>
              </w:rPr>
              <w:t>)</w:t>
            </w:r>
          </w:p>
          <w:p>
            <w:pPr>
              <w:widowControl w:val="0"/>
              <w:numPr>
                <w:ilvl w:val="1"/>
                <w:numId w:val="5"/>
              </w:numPr>
              <w:overflowPunct/>
              <w:autoSpaceDE/>
              <w:autoSpaceDN/>
              <w:adjustRightInd/>
              <w:spacing w:after="120" w:line="240" w:lineRule="auto"/>
              <w:ind w:left="1296" w:hanging="360" w:firstLineChars="0"/>
              <w:jc w:val="both"/>
              <w:textAlignment w:val="auto"/>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RAN4 to introduce a UE indication to the network. The fast or not definition can refer to the known/unknown condition that will be defined for fast Scell activation via EMR.</w:t>
            </w:r>
            <w:r>
              <w:rPr>
                <w:rFonts w:hint="eastAsia" w:ascii="Times New Roman" w:hAnsi="Times New Roman" w:eastAsia="宋体" w:cs="Times New Roman"/>
                <w:kern w:val="2"/>
                <w:sz w:val="21"/>
                <w:szCs w:val="24"/>
                <w:lang w:val="en-US" w:eastAsia="zh-CN" w:bidi="ar-SA"/>
              </w:rPr>
              <w:t xml:space="preserve"> </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eastAsia"/>
          <w:lang w:val="en-US" w:eastAsia="zh-CN"/>
        </w:rPr>
      </w:pPr>
      <w:r>
        <w:rPr>
          <w:rFonts w:hint="eastAsia" w:eastAsia="宋体"/>
          <w:szCs w:val="24"/>
          <w:lang w:val="en-US" w:eastAsia="zh-CN"/>
        </w:rPr>
        <w:t>In R18 EMR, we discussed the case when measIdleValidityDuration-r18 and / or measReselectionValidityDuration-r18 are not configured</w:t>
      </w:r>
      <w:r>
        <w:rPr>
          <w:rFonts w:hint="eastAsia"/>
          <w:lang w:val="en-US" w:eastAsia="zh-CN"/>
        </w:rPr>
        <w:t>. In this case, UE is not required to perform validity check and report valid measurement results, which the UE behavior is same as R16 EMR. According to WID, fast SCell activation for UE supporting Rel-18 EMR is mentioned. In our understanding, maybe there has benefit to support the case that UE has not been configured with measReselectionValidityDuration-r18, we should study the fast SCell activation based on Rel-18 EMR other than Rel-16, and the different between them just depend on whether validity check is required.</w:t>
      </w:r>
    </w:p>
    <w:p>
      <w:pPr>
        <w:spacing w:after="157" w:afterLines="50"/>
        <w:rPr>
          <w:rFonts w:hint="eastAsia"/>
          <w:b/>
          <w:bCs/>
          <w:lang w:val="en-US" w:eastAsia="zh-CN"/>
        </w:rPr>
      </w:pPr>
      <w:r>
        <w:rPr>
          <w:rFonts w:hint="eastAsia"/>
          <w:b/>
          <w:bCs/>
          <w:lang w:val="en-US" w:eastAsia="zh-CN"/>
        </w:rPr>
        <w:t>Observation 1: UE is not required to perform validity check and report valid measurement results when measIdleValidityDuration-r18 and / or measReselectionValidityDuration-r18 are not configured.</w:t>
      </w:r>
    </w:p>
    <w:p>
      <w:pPr>
        <w:spacing w:after="157" w:afterLines="50"/>
        <w:rPr>
          <w:rFonts w:hint="eastAsia" w:cs="Times New Roman"/>
          <w:kern w:val="2"/>
          <w:sz w:val="21"/>
          <w:szCs w:val="24"/>
          <w:lang w:val="en-US" w:eastAsia="zh-CN" w:bidi="ar-SA"/>
        </w:rPr>
      </w:pPr>
      <w:r>
        <w:rPr>
          <w:rFonts w:hint="eastAsia"/>
          <w:b w:val="0"/>
          <w:bCs w:val="0"/>
          <w:lang w:val="en-US" w:eastAsia="zh-CN"/>
        </w:rPr>
        <w:t>We try to understand the intention of proponents for option2. Option2 isn</w:t>
      </w:r>
      <w:r>
        <w:rPr>
          <w:rFonts w:hint="default"/>
          <w:b w:val="0"/>
          <w:bCs w:val="0"/>
          <w:lang w:val="en-US" w:eastAsia="zh-CN"/>
        </w:rPr>
        <w:t>’</w:t>
      </w:r>
      <w:r>
        <w:rPr>
          <w:rFonts w:hint="eastAsia"/>
          <w:b w:val="0"/>
          <w:bCs w:val="0"/>
          <w:lang w:val="en-US" w:eastAsia="zh-CN"/>
        </w:rPr>
        <w:t>t limited to valid EMR and maybe other indication that whether the EMR is valid for SCell activation or not is necessary. Meanwhile, Option1 aims to use valid R18 EMR for SCell activation delay, so it</w:t>
      </w:r>
      <w:r>
        <w:rPr>
          <w:rFonts w:hint="default"/>
          <w:b w:val="0"/>
          <w:bCs w:val="0"/>
          <w:lang w:val="en-US" w:eastAsia="zh-CN"/>
        </w:rPr>
        <w:t>’</w:t>
      </w:r>
      <w:r>
        <w:rPr>
          <w:rFonts w:hint="eastAsia"/>
          <w:b w:val="0"/>
          <w:bCs w:val="0"/>
          <w:lang w:val="en-US" w:eastAsia="zh-CN"/>
        </w:rPr>
        <w:t>s necessary to ensure that validity check has been excuted. Therefore, it</w:t>
      </w:r>
      <w:r>
        <w:rPr>
          <w:rFonts w:hint="default"/>
          <w:b w:val="0"/>
          <w:bCs w:val="0"/>
          <w:lang w:val="en-US" w:eastAsia="zh-CN"/>
        </w:rPr>
        <w:t>’</w:t>
      </w:r>
      <w:r>
        <w:rPr>
          <w:rFonts w:hint="eastAsia"/>
          <w:b w:val="0"/>
          <w:bCs w:val="0"/>
          <w:lang w:val="en-US" w:eastAsia="zh-CN"/>
        </w:rPr>
        <w:t xml:space="preserve">s </w:t>
      </w:r>
      <w:r>
        <w:rPr>
          <w:rFonts w:hint="eastAsia" w:ascii="Times New Roman" w:hAnsi="Times New Roman" w:eastAsia="宋体" w:cs="Times New Roman"/>
          <w:kern w:val="2"/>
          <w:sz w:val="21"/>
          <w:szCs w:val="24"/>
          <w:lang w:val="en-US" w:eastAsia="zh-CN" w:bidi="ar-SA"/>
        </w:rPr>
        <w:t>two approaches</w:t>
      </w:r>
      <w:r>
        <w:rPr>
          <w:rFonts w:hint="eastAsia" w:cs="Times New Roman"/>
          <w:kern w:val="2"/>
          <w:sz w:val="21"/>
          <w:szCs w:val="24"/>
          <w:lang w:val="en-US" w:eastAsia="zh-CN" w:bidi="ar-SA"/>
        </w:rPr>
        <w:t xml:space="preserve"> to support R18 EMR in SCell activation procedure as mentioned in option2b.</w:t>
      </w:r>
      <w:r>
        <w:rPr>
          <w:rFonts w:hint="eastAsia" w:cs="Times New Roman"/>
          <w:kern w:val="2"/>
          <w:sz w:val="21"/>
          <w:szCs w:val="24"/>
          <w:lang w:val="en-US" w:eastAsia="zh-CN" w:bidi="ar-SA"/>
        </w:rPr>
        <w:br w:type="textWrapping"/>
      </w:r>
    </w:p>
    <w:p>
      <w:pPr>
        <w:spacing w:after="157" w:afterLines="50"/>
        <w:rPr>
          <w:rFonts w:hint="eastAsia" w:cs="Times New Roman"/>
          <w:i/>
          <w:iCs/>
          <w:kern w:val="2"/>
          <w:sz w:val="21"/>
          <w:szCs w:val="24"/>
          <w:lang w:val="en-US" w:eastAsia="zh-CN" w:bidi="ar-SA"/>
        </w:rPr>
      </w:pPr>
      <w:r>
        <w:rPr>
          <w:rFonts w:hint="eastAsia" w:cs="Times New Roman"/>
          <w:i/>
          <w:iCs/>
          <w:kern w:val="2"/>
          <w:sz w:val="21"/>
          <w:szCs w:val="24"/>
          <w:lang w:val="en-US" w:eastAsia="zh-CN" w:bidi="ar-SA"/>
        </w:rPr>
        <w:t xml:space="preserve">Consider the following two approaches to support the case: </w:t>
      </w:r>
    </w:p>
    <w:p>
      <w:pPr>
        <w:spacing w:after="157" w:afterLines="50"/>
        <w:rPr>
          <w:rFonts w:hint="eastAsia" w:cs="Times New Roman"/>
          <w:i/>
          <w:iCs/>
          <w:kern w:val="2"/>
          <w:sz w:val="21"/>
          <w:szCs w:val="24"/>
          <w:lang w:val="en-US" w:eastAsia="zh-CN" w:bidi="ar-SA"/>
        </w:rPr>
      </w:pPr>
      <w:r>
        <w:rPr>
          <w:rFonts w:hint="eastAsia" w:cs="Times New Roman"/>
          <w:i/>
          <w:iCs/>
          <w:kern w:val="2"/>
          <w:sz w:val="21"/>
          <w:szCs w:val="24"/>
          <w:lang w:val="en-US" w:eastAsia="zh-CN" w:bidi="ar-SA"/>
        </w:rPr>
        <w:t xml:space="preserve">1) a new indication of valid measurement results of idle/inactive mode can be introduced, or </w:t>
      </w:r>
    </w:p>
    <w:p>
      <w:pPr>
        <w:spacing w:after="157" w:afterLines="50"/>
        <w:rPr>
          <w:rFonts w:hint="eastAsia" w:cs="Times New Roman"/>
          <w:i/>
          <w:iCs/>
          <w:kern w:val="2"/>
          <w:sz w:val="21"/>
          <w:szCs w:val="24"/>
          <w:lang w:val="en-US" w:eastAsia="zh-CN" w:bidi="ar-SA"/>
        </w:rPr>
      </w:pPr>
      <w:r>
        <w:rPr>
          <w:rFonts w:hint="eastAsia" w:cs="Times New Roman"/>
          <w:i/>
          <w:iCs/>
          <w:kern w:val="2"/>
          <w:sz w:val="21"/>
          <w:szCs w:val="24"/>
          <w:lang w:val="en-US" w:eastAsia="zh-CN" w:bidi="ar-SA"/>
        </w:rPr>
        <w:t>2) reusing the R18 validity check rule with fulfilling a default value of ValidityDuration.</w:t>
      </w:r>
    </w:p>
    <w:p>
      <w:pPr>
        <w:spacing w:after="157" w:afterLines="50"/>
        <w:rPr>
          <w:rFonts w:hint="eastAsia"/>
          <w:b w:val="0"/>
          <w:bCs w:val="0"/>
          <w:i/>
          <w:iCs/>
          <w:szCs w:val="24"/>
          <w:lang w:val="en-US" w:eastAsia="zh-CN"/>
        </w:rPr>
      </w:pPr>
    </w:p>
    <w:p>
      <w:pPr>
        <w:spacing w:after="157" w:afterLines="50"/>
        <w:rPr>
          <w:rFonts w:hint="default"/>
          <w:color w:val="0000FF"/>
          <w:sz w:val="21"/>
          <w:lang w:val="en-US" w:eastAsia="zh-CN"/>
        </w:rPr>
      </w:pPr>
      <w:r>
        <w:rPr>
          <w:rFonts w:hint="eastAsia"/>
          <w:b w:val="0"/>
          <w:bCs w:val="0"/>
          <w:lang w:val="en-US" w:eastAsia="zh-CN"/>
        </w:rPr>
        <w:t xml:space="preserve">For the first bullet, </w:t>
      </w:r>
      <w:r>
        <w:rPr>
          <w:color w:val="auto"/>
          <w:sz w:val="21"/>
          <w:lang w:val="en-US" w:eastAsia="zh-CN"/>
        </w:rPr>
        <w:t>a UE indication together with the EMR report on whether UE can do the fast or legacy Scell activation</w:t>
      </w:r>
      <w:r>
        <w:rPr>
          <w:rFonts w:hint="eastAsia"/>
          <w:color w:val="auto"/>
          <w:sz w:val="21"/>
          <w:lang w:val="en-US" w:eastAsia="zh-CN"/>
        </w:rPr>
        <w:t xml:space="preserve"> and validity check on R18 eEMR is not needed in this case. Consequently, it can be used</w:t>
      </w:r>
      <w:r>
        <w:rPr>
          <w:rFonts w:hint="eastAsia"/>
          <w:color w:val="0000FF"/>
          <w:sz w:val="21"/>
          <w:lang w:val="en-US" w:eastAsia="zh-CN"/>
        </w:rPr>
        <w:t xml:space="preserve"> </w:t>
      </w:r>
      <w:r>
        <w:rPr>
          <w:rFonts w:ascii="Times New Roman" w:hAnsi="Times New Roman" w:eastAsia="宋体" w:cs="Times New Roman"/>
          <w:kern w:val="2"/>
          <w:sz w:val="21"/>
          <w:szCs w:val="24"/>
          <w:lang w:val="en-US" w:eastAsia="zh-CN" w:bidi="ar-SA"/>
        </w:rPr>
        <w:t>when measIdleValidityDuration-r18 and/or measReselectionValidityDuration-r18 are not configured</w:t>
      </w:r>
      <w:r>
        <w:rPr>
          <w:rFonts w:hint="eastAsia" w:cs="Times New Roman"/>
          <w:kern w:val="2"/>
          <w:sz w:val="21"/>
          <w:szCs w:val="24"/>
          <w:lang w:val="en-US" w:eastAsia="zh-CN" w:bidi="ar-SA"/>
        </w:rPr>
        <w:t xml:space="preserve">. For the second bullet, there is no indication and valid eEMR report in R18 is needed. </w:t>
      </w:r>
      <w:r>
        <w:rPr>
          <w:rFonts w:hint="eastAsia"/>
          <w:color w:val="0000FF"/>
          <w:sz w:val="21"/>
          <w:lang w:val="en-US" w:eastAsia="zh-CN"/>
        </w:rPr>
        <w:t xml:space="preserve"> </w:t>
      </w:r>
    </w:p>
    <w:p>
      <w:pPr>
        <w:spacing w:after="157" w:afterLines="50"/>
        <w:rPr>
          <w:rFonts w:hint="default"/>
          <w:lang w:val="en-US" w:eastAsia="zh-CN"/>
        </w:rPr>
      </w:pPr>
      <w:r>
        <w:rPr>
          <w:rFonts w:hint="eastAsia"/>
          <w:b w:val="0"/>
          <w:bCs w:val="0"/>
          <w:lang w:val="en-US" w:eastAsia="zh-CN"/>
        </w:rPr>
        <w:t xml:space="preserve">We should consider whether valid EMR in Rel 18 can be used for R19 fast SCell activation directly. In our commom understanding, </w:t>
      </w:r>
      <w:r>
        <w:rPr>
          <w:lang w:eastAsia="zh-CN"/>
        </w:rPr>
        <w:t>existing validity conditions for Rel-18</w:t>
      </w:r>
      <w:r>
        <w:rPr>
          <w:rFonts w:hint="eastAsia"/>
          <w:lang w:val="en-US" w:eastAsia="zh-CN"/>
        </w:rPr>
        <w:t xml:space="preserve"> maybe not </w:t>
      </w:r>
      <w:r>
        <w:rPr>
          <w:lang w:eastAsia="zh-CN"/>
        </w:rPr>
        <w:t>sufficient for known SCell activation</w:t>
      </w:r>
      <w:r>
        <w:rPr>
          <w:rFonts w:hint="eastAsia"/>
          <w:lang w:val="en-US" w:eastAsia="zh-CN"/>
        </w:rPr>
        <w:t xml:space="preserve"> due to long validity duration. In Rel 18, EMR is recognized as valid if measurement excuted in </w:t>
      </w:r>
      <w:r>
        <w:rPr>
          <w:lang w:eastAsia="zh-CN"/>
        </w:rPr>
        <w:t>validity duration</w:t>
      </w:r>
      <w:r>
        <w:rPr>
          <w:rFonts w:hint="eastAsia"/>
          <w:lang w:val="en-US" w:eastAsia="zh-CN"/>
        </w:rPr>
        <w:t xml:space="preserve">, which </w:t>
      </w:r>
      <w:r>
        <w:t>is indicated by NW and the candidate values are {5s,10s,20s,50s,100s}</w:t>
      </w:r>
      <w:r>
        <w:rPr>
          <w:rFonts w:hint="eastAsia"/>
          <w:lang w:val="en-US" w:eastAsia="zh-CN"/>
        </w:rPr>
        <w:t>. In legacy, SCell is recognized as known within the known window. If we can</w:t>
      </w:r>
      <w:r>
        <w:rPr>
          <w:rFonts w:hint="default"/>
          <w:lang w:val="en-US" w:eastAsia="zh-CN"/>
        </w:rPr>
        <w:t>’</w:t>
      </w:r>
      <w:r>
        <w:rPr>
          <w:rFonts w:hint="eastAsia"/>
          <w:lang w:val="en-US" w:eastAsia="zh-CN"/>
        </w:rPr>
        <w:t>t reach consensus on how to ensure the fresh of EMR, UE indication can be considered.</w:t>
      </w:r>
    </w:p>
    <w:p>
      <w:pPr>
        <w:spacing w:after="157" w:afterLines="50"/>
        <w:rPr>
          <w:rFonts w:hint="default"/>
          <w:b/>
          <w:bCs/>
          <w:lang w:val="en-US" w:eastAsia="zh-CN"/>
        </w:rPr>
      </w:pPr>
      <w:r>
        <w:rPr>
          <w:rFonts w:hint="eastAsia"/>
          <w:b/>
          <w:bCs/>
          <w:lang w:val="en-US" w:eastAsia="zh-CN"/>
        </w:rPr>
        <w:t>Proposal 1: for the case when measIdleValidityDuration-r18 and / or measReselectionValidityDuration-r18 are not configured,</w:t>
      </w:r>
    </w:p>
    <w:p>
      <w:pPr>
        <w:numPr>
          <w:ilvl w:val="0"/>
          <w:numId w:val="6"/>
        </w:numPr>
        <w:spacing w:before="0" w:after="157" w:afterLines="50"/>
        <w:ind w:left="420" w:hanging="420"/>
        <w:jc w:val="left"/>
        <w:rPr>
          <w:rFonts w:hint="eastAsia"/>
          <w:b/>
          <w:bCs/>
          <w:color w:val="auto"/>
          <w:lang w:val="en-US" w:eastAsia="zh-CN"/>
        </w:rPr>
      </w:pPr>
      <w:r>
        <w:rPr>
          <w:rFonts w:hint="eastAsia"/>
          <w:b/>
          <w:bCs/>
          <w:color w:val="auto"/>
          <w:sz w:val="21"/>
          <w:lang w:val="en-US" w:eastAsia="zh-CN"/>
        </w:rPr>
        <w:t>if</w:t>
      </w:r>
      <w:r>
        <w:rPr>
          <w:b/>
          <w:bCs/>
          <w:color w:val="auto"/>
          <w:sz w:val="21"/>
          <w:lang w:val="en-US" w:eastAsia="zh-CN"/>
        </w:rPr>
        <w:t xml:space="preserve"> UE indication</w:t>
      </w:r>
      <w:r>
        <w:rPr>
          <w:rFonts w:hint="eastAsia"/>
          <w:b/>
          <w:bCs/>
          <w:color w:val="auto"/>
          <w:sz w:val="21"/>
          <w:lang w:val="en-US" w:eastAsia="zh-CN"/>
        </w:rPr>
        <w:t xml:space="preserve"> is introduced</w:t>
      </w:r>
      <w:r>
        <w:rPr>
          <w:b/>
          <w:bCs/>
          <w:color w:val="auto"/>
          <w:sz w:val="21"/>
          <w:lang w:val="en-US" w:eastAsia="zh-CN"/>
        </w:rPr>
        <w:t xml:space="preserve"> together with the EMR report on whether UE can do the fast or legacy Scell activation</w:t>
      </w:r>
      <w:r>
        <w:rPr>
          <w:rFonts w:hint="eastAsia"/>
          <w:b/>
          <w:bCs/>
          <w:color w:val="auto"/>
          <w:sz w:val="21"/>
          <w:lang w:val="en-US" w:eastAsia="zh-CN"/>
        </w:rPr>
        <w:t>, validity check in R18 eEMR is not needed.</w:t>
      </w:r>
    </w:p>
    <w:p>
      <w:pPr>
        <w:numPr>
          <w:ilvl w:val="0"/>
          <w:numId w:val="6"/>
        </w:numPr>
        <w:spacing w:after="157" w:afterLines="50"/>
        <w:ind w:left="420" w:hanging="420"/>
        <w:jc w:val="left"/>
        <w:rPr>
          <w:rFonts w:hint="default"/>
          <w:lang w:val="en-US" w:eastAsia="zh-CN"/>
        </w:rPr>
      </w:pPr>
      <w:r>
        <w:rPr>
          <w:rFonts w:hint="eastAsia"/>
          <w:b/>
          <w:bCs/>
          <w:color w:val="auto"/>
          <w:sz w:val="21"/>
          <w:lang w:val="en-US" w:eastAsia="zh-CN"/>
        </w:rPr>
        <w:t>if</w:t>
      </w:r>
      <w:r>
        <w:rPr>
          <w:b/>
          <w:bCs/>
          <w:color w:val="auto"/>
          <w:sz w:val="21"/>
          <w:lang w:val="en-US" w:eastAsia="zh-CN"/>
        </w:rPr>
        <w:t xml:space="preserve"> UE indication</w:t>
      </w:r>
      <w:r>
        <w:rPr>
          <w:rFonts w:hint="eastAsia"/>
          <w:b/>
          <w:bCs/>
          <w:color w:val="auto"/>
          <w:sz w:val="21"/>
          <w:lang w:val="en-US" w:eastAsia="zh-CN"/>
        </w:rPr>
        <w:t xml:space="preserve"> is not introduced </w:t>
      </w:r>
      <w:r>
        <w:rPr>
          <w:b/>
          <w:bCs/>
          <w:color w:val="auto"/>
          <w:sz w:val="21"/>
          <w:lang w:val="en-US" w:eastAsia="zh-CN"/>
        </w:rPr>
        <w:t>together with the EMR report on whether UE can do the fast or legacy Scell activation</w:t>
      </w:r>
      <w:r>
        <w:rPr>
          <w:rFonts w:hint="eastAsia"/>
          <w:b/>
          <w:bCs/>
          <w:color w:val="auto"/>
          <w:sz w:val="21"/>
          <w:lang w:val="en-US" w:eastAsia="zh-CN"/>
        </w:rPr>
        <w:t>,</w:t>
      </w:r>
      <w:r>
        <w:rPr>
          <w:rFonts w:hint="eastAsia"/>
          <w:b/>
          <w:bCs/>
          <w:color w:val="auto"/>
          <w:lang w:val="en-US" w:eastAsia="zh-CN"/>
        </w:rPr>
        <w:t xml:space="preserve"> </w:t>
      </w:r>
      <w:r>
        <w:rPr>
          <w:rFonts w:hint="eastAsia"/>
          <w:b/>
          <w:bCs/>
          <w:color w:val="auto"/>
          <w:sz w:val="21"/>
          <w:lang w:val="en-US" w:eastAsia="zh-CN"/>
        </w:rPr>
        <w:t>validity check in R18 eEMR is needed</w:t>
      </w:r>
      <w:r>
        <w:rPr>
          <w:rFonts w:hint="eastAsia"/>
          <w:b/>
          <w:bCs/>
          <w:color w:val="auto"/>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pStyle w:val="34"/>
              <w:numPr>
                <w:ilvl w:val="0"/>
                <w:numId w:val="5"/>
              </w:numPr>
              <w:overflowPunct/>
              <w:autoSpaceDE/>
              <w:autoSpaceDN/>
              <w:adjustRightInd/>
              <w:spacing w:after="120" w:line="240" w:lineRule="auto"/>
              <w:ind w:firstLineChars="0"/>
              <w:textAlignment w:val="auto"/>
              <w:rPr>
                <w:rFonts w:eastAsia="宋体"/>
                <w:szCs w:val="24"/>
                <w:highlight w:val="none"/>
                <w:lang w:eastAsia="zh-CN"/>
              </w:rPr>
            </w:pPr>
            <w:r>
              <w:rPr>
                <w:rFonts w:eastAsia="宋体"/>
                <w:szCs w:val="24"/>
                <w:highlight w:val="none"/>
                <w:lang w:eastAsia="zh-CN"/>
              </w:rPr>
              <w:t>RAN4 to update known condition</w:t>
            </w:r>
            <w:r>
              <w:rPr>
                <w:rFonts w:hint="eastAsia" w:eastAsia="宋体"/>
                <w:szCs w:val="24"/>
                <w:highlight w:val="none"/>
                <w:lang w:eastAsia="zh-CN"/>
              </w:rPr>
              <w:t xml:space="preserve"> </w:t>
            </w:r>
            <w:r>
              <w:rPr>
                <w:rFonts w:eastAsia="宋体"/>
                <w:szCs w:val="24"/>
                <w:highlight w:val="none"/>
                <w:lang w:eastAsia="zh-CN"/>
              </w:rPr>
              <w:t>that the UE has sent a R18 EMR report according to the reporting requirements in 4.7.3 or 5.8.3 and the R18 EMR report is sent within [Y] seconds before SCell activation command reception</w:t>
            </w:r>
            <w:r>
              <w:rPr>
                <w:rFonts w:hint="eastAsia" w:eastAsia="宋体"/>
                <w:szCs w:val="24"/>
                <w:highlight w:val="none"/>
                <w:lang w:eastAsia="zh-CN"/>
              </w:rPr>
              <w:t xml:space="preserve">. </w:t>
            </w:r>
          </w:p>
          <w:p>
            <w:pPr>
              <w:pStyle w:val="34"/>
              <w:numPr>
                <w:ilvl w:val="1"/>
                <w:numId w:val="5"/>
              </w:numPr>
              <w:spacing w:after="120" w:line="240" w:lineRule="auto"/>
              <w:ind w:firstLineChars="0"/>
              <w:rPr>
                <w:rFonts w:eastAsia="宋体"/>
                <w:szCs w:val="24"/>
                <w:highlight w:val="none"/>
                <w:lang w:eastAsia="zh-CN"/>
              </w:rPr>
            </w:pPr>
            <w:r>
              <w:rPr>
                <w:rFonts w:eastAsia="宋体"/>
                <w:szCs w:val="24"/>
                <w:highlight w:val="none"/>
                <w:lang w:eastAsia="zh-CN"/>
              </w:rPr>
              <w:t>For FR1,</w:t>
            </w:r>
          </w:p>
          <w:p>
            <w:pPr>
              <w:pStyle w:val="34"/>
              <w:numPr>
                <w:ilvl w:val="2"/>
                <w:numId w:val="5"/>
              </w:numPr>
              <w:spacing w:after="120" w:line="240" w:lineRule="auto"/>
              <w:ind w:firstLineChars="0"/>
              <w:rPr>
                <w:rFonts w:eastAsia="宋体"/>
                <w:szCs w:val="24"/>
                <w:highlight w:val="none"/>
                <w:lang w:eastAsia="zh-CN"/>
              </w:rPr>
            </w:pPr>
            <w:r>
              <w:rPr>
                <w:rFonts w:eastAsia="宋体"/>
                <w:szCs w:val="24"/>
                <w:highlight w:val="none"/>
                <w:lang w:eastAsia="zh-CN"/>
              </w:rPr>
              <w:t>[Y]</w:t>
            </w:r>
            <w:r>
              <w:rPr>
                <w:rFonts w:hint="eastAsia" w:eastAsia="宋体"/>
                <w:szCs w:val="24"/>
                <w:highlight w:val="none"/>
                <w:lang w:eastAsia="zh-CN"/>
              </w:rPr>
              <w:t xml:space="preserve"> equals to [5s] </w:t>
            </w:r>
            <w:r>
              <w:rPr>
                <w:rFonts w:eastAsia="宋体"/>
                <w:szCs w:val="24"/>
                <w:highlight w:val="none"/>
                <w:lang w:eastAsia="zh-CN"/>
              </w:rPr>
              <w:t>for direct SCell activation</w:t>
            </w:r>
          </w:p>
          <w:p>
            <w:pPr>
              <w:pStyle w:val="34"/>
              <w:numPr>
                <w:ilvl w:val="2"/>
                <w:numId w:val="5"/>
              </w:numPr>
              <w:spacing w:after="120" w:line="240" w:lineRule="auto"/>
              <w:ind w:firstLineChars="0"/>
              <w:rPr>
                <w:rFonts w:eastAsia="宋体"/>
                <w:szCs w:val="24"/>
                <w:highlight w:val="yellow"/>
                <w:lang w:eastAsia="zh-CN"/>
              </w:rPr>
            </w:pPr>
            <w:r>
              <w:rPr>
                <w:rFonts w:eastAsia="宋体"/>
                <w:szCs w:val="24"/>
                <w:highlight w:val="yellow"/>
                <w:lang w:eastAsia="zh-CN"/>
              </w:rPr>
              <w:t>FFS: Y for other SCell activation case.</w:t>
            </w:r>
          </w:p>
          <w:p>
            <w:pPr>
              <w:pStyle w:val="34"/>
              <w:numPr>
                <w:ilvl w:val="1"/>
                <w:numId w:val="5"/>
              </w:numPr>
              <w:spacing w:after="120" w:line="240" w:lineRule="auto"/>
              <w:ind w:firstLineChars="0"/>
              <w:rPr>
                <w:rFonts w:eastAsia="宋体"/>
                <w:szCs w:val="24"/>
                <w:highlight w:val="none"/>
                <w:lang w:eastAsia="zh-CN"/>
              </w:rPr>
            </w:pPr>
            <w:r>
              <w:rPr>
                <w:rFonts w:eastAsia="宋体"/>
                <w:szCs w:val="24"/>
                <w:highlight w:val="none"/>
                <w:lang w:eastAsia="zh-CN"/>
              </w:rPr>
              <w:t>For FR2,</w:t>
            </w:r>
          </w:p>
          <w:p>
            <w:pPr>
              <w:pStyle w:val="34"/>
              <w:numPr>
                <w:ilvl w:val="2"/>
                <w:numId w:val="5"/>
              </w:numPr>
              <w:spacing w:after="120" w:line="240" w:lineRule="auto"/>
              <w:ind w:firstLineChars="0"/>
              <w:rPr>
                <w:rFonts w:eastAsia="宋体"/>
                <w:szCs w:val="24"/>
                <w:highlight w:val="none"/>
                <w:lang w:eastAsia="zh-CN"/>
              </w:rPr>
            </w:pPr>
            <w:r>
              <w:rPr>
                <w:rFonts w:eastAsia="宋体"/>
                <w:szCs w:val="24"/>
                <w:highlight w:val="none"/>
                <w:lang w:eastAsia="zh-CN"/>
              </w:rPr>
              <w:t>Reuse the existing value of Y in direct SCell activation</w:t>
            </w:r>
          </w:p>
          <w:p>
            <w:pPr>
              <w:pStyle w:val="34"/>
              <w:numPr>
                <w:ilvl w:val="2"/>
                <w:numId w:val="5"/>
              </w:numPr>
              <w:spacing w:after="120" w:line="240" w:lineRule="auto"/>
              <w:ind w:firstLineChars="0"/>
              <w:rPr>
                <w:rFonts w:eastAsia="宋体"/>
                <w:szCs w:val="24"/>
                <w:highlight w:val="yellow"/>
                <w:lang w:eastAsia="zh-CN"/>
              </w:rPr>
            </w:pPr>
            <w:r>
              <w:rPr>
                <w:rFonts w:eastAsia="宋体"/>
                <w:szCs w:val="24"/>
                <w:highlight w:val="yellow"/>
                <w:lang w:eastAsia="zh-CN"/>
              </w:rPr>
              <w:t>FFS: Y for other SCell activation case.</w:t>
            </w:r>
          </w:p>
          <w:p>
            <w:pPr>
              <w:spacing w:after="0" w:line="240" w:lineRule="auto"/>
              <w:rPr>
                <w:rFonts w:hint="default" w:eastAsia="宋体"/>
                <w:lang w:val="en-US" w:eastAsia="zh-CN"/>
              </w:rPr>
            </w:pPr>
          </w:p>
        </w:tc>
      </w:tr>
    </w:tbl>
    <w:p>
      <w:pPr>
        <w:spacing w:after="157" w:afterLines="50"/>
        <w:rPr>
          <w:rFonts w:hint="eastAsia"/>
          <w:lang w:val="en-US" w:eastAsia="zh-CN"/>
        </w:rPr>
      </w:pPr>
      <w:r>
        <w:rPr>
          <w:rFonts w:hint="eastAsia"/>
          <w:lang w:val="en-US" w:eastAsia="zh-CN"/>
        </w:rPr>
        <w:t>In current Spec, SCell activation of deactivated SCell, direct SCell activation, fast SCell activation and SCell activation of multiple SCell are supported. As to the scope of fast SCell activation for UE supporting Rel-18 eEMR, direct SCell Activation at SCell addition is more typical, and we have reached consensus that MAC CE based Single SCell Activation is also supported. In current spec., known condition window can be observed blew. .</w:t>
      </w:r>
    </w:p>
    <w:p>
      <w:pPr>
        <w:spacing w:before="180"/>
        <w:jc w:val="center"/>
        <w:rPr>
          <w:b/>
          <w:color w:val="auto"/>
          <w:sz w:val="18"/>
        </w:rPr>
      </w:pPr>
      <w:r>
        <w:rPr>
          <w:rFonts w:hint="eastAsia"/>
          <w:b/>
          <w:color w:val="auto"/>
          <w:sz w:val="18"/>
        </w:rPr>
        <w:t>T</w:t>
      </w:r>
      <w:r>
        <w:rPr>
          <w:b/>
          <w:color w:val="auto"/>
          <w:sz w:val="18"/>
        </w:rPr>
        <w:t>able.1 typical SCell scenario and corresponding the definition of ‘known condition window’</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134"/>
        <w:gridCol w:w="3130"/>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86" w:type="dxa"/>
            <w:vAlign w:val="center"/>
          </w:tcPr>
          <w:p>
            <w:pPr>
              <w:spacing w:before="120" w:line="280" w:lineRule="atLeast"/>
              <w:jc w:val="center"/>
              <w:rPr>
                <w:rFonts w:ascii="Times New Roman" w:hAnsi="Times New Roman"/>
                <w:color w:val="auto"/>
                <w:sz w:val="18"/>
                <w:lang w:eastAsia="en-GB"/>
              </w:rPr>
            </w:pPr>
          </w:p>
        </w:tc>
        <w:tc>
          <w:tcPr>
            <w:tcW w:w="2134" w:type="dxa"/>
            <w:vAlign w:val="center"/>
          </w:tcPr>
          <w:p>
            <w:pPr>
              <w:spacing w:before="120" w:line="280" w:lineRule="atLeast"/>
              <w:jc w:val="center"/>
              <w:rPr>
                <w:rFonts w:ascii="Times New Roman" w:hAnsi="Times New Roman"/>
                <w:b/>
                <w:color w:val="auto"/>
                <w:sz w:val="18"/>
                <w:lang w:eastAsia="zh-CN"/>
              </w:rPr>
            </w:pPr>
            <w:r>
              <w:rPr>
                <w:rFonts w:ascii="Times New Roman" w:hAnsi="Times New Roman"/>
                <w:b/>
                <w:color w:val="auto"/>
                <w:sz w:val="18"/>
                <w:lang w:eastAsia="zh-CN"/>
              </w:rPr>
              <w:t>SCell activation scenario</w:t>
            </w:r>
          </w:p>
        </w:tc>
        <w:tc>
          <w:tcPr>
            <w:tcW w:w="3130" w:type="dxa"/>
            <w:vAlign w:val="center"/>
          </w:tcPr>
          <w:p>
            <w:pPr>
              <w:spacing w:before="120" w:line="280" w:lineRule="atLeast"/>
              <w:jc w:val="center"/>
              <w:rPr>
                <w:rFonts w:ascii="Times New Roman" w:hAnsi="Times New Roman"/>
                <w:b/>
                <w:color w:val="auto"/>
                <w:sz w:val="18"/>
                <w:lang w:eastAsia="en-GB"/>
              </w:rPr>
            </w:pPr>
            <w:r>
              <w:rPr>
                <w:rFonts w:ascii="Times New Roman" w:hAnsi="Times New Roman"/>
                <w:b/>
                <w:color w:val="auto"/>
                <w:sz w:val="18"/>
                <w:lang w:eastAsia="en-GB"/>
              </w:rPr>
              <w:t>FR1</w:t>
            </w:r>
          </w:p>
        </w:tc>
        <w:tc>
          <w:tcPr>
            <w:tcW w:w="3105" w:type="dxa"/>
            <w:vAlign w:val="center"/>
          </w:tcPr>
          <w:p>
            <w:pPr>
              <w:spacing w:before="120" w:line="280" w:lineRule="atLeast"/>
              <w:jc w:val="center"/>
              <w:rPr>
                <w:rFonts w:ascii="Times New Roman" w:hAnsi="Times New Roman"/>
                <w:b/>
                <w:color w:val="auto"/>
                <w:sz w:val="18"/>
                <w:lang w:eastAsia="en-GB"/>
              </w:rPr>
            </w:pPr>
            <w:r>
              <w:rPr>
                <w:rFonts w:ascii="Times New Roman" w:hAnsi="Times New Roman"/>
                <w:b/>
                <w:color w:val="auto"/>
                <w:sz w:val="18"/>
                <w:lang w:eastAsia="en-GB"/>
              </w:rP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6" w:hRule="atLeast"/>
          <w:jc w:val="center"/>
        </w:trPr>
        <w:tc>
          <w:tcPr>
            <w:tcW w:w="886" w:type="dxa"/>
            <w:vAlign w:val="center"/>
          </w:tcPr>
          <w:p>
            <w:pPr>
              <w:spacing w:before="120" w:line="280" w:lineRule="atLeast"/>
              <w:jc w:val="center"/>
              <w:rPr>
                <w:rFonts w:ascii="Times New Roman" w:hAnsi="Times New Roman"/>
                <w:b/>
                <w:color w:val="auto"/>
                <w:sz w:val="18"/>
                <w:lang w:eastAsia="en-GB"/>
              </w:rPr>
            </w:pPr>
            <w:r>
              <w:rPr>
                <w:rFonts w:ascii="Times New Roman" w:hAnsi="Times New Roman"/>
                <w:b/>
                <w:color w:val="auto"/>
                <w:sz w:val="18"/>
                <w:lang w:eastAsia="zh-CN"/>
              </w:rPr>
              <w:t xml:space="preserve">Scenario </w:t>
            </w:r>
            <w:r>
              <w:rPr>
                <w:rFonts w:ascii="Times New Roman" w:hAnsi="Times New Roman"/>
                <w:b/>
                <w:color w:val="auto"/>
                <w:sz w:val="18"/>
                <w:lang w:eastAsia="en-GB"/>
              </w:rPr>
              <w:t>1</w:t>
            </w:r>
          </w:p>
        </w:tc>
        <w:tc>
          <w:tcPr>
            <w:tcW w:w="2134" w:type="dxa"/>
            <w:vAlign w:val="center"/>
          </w:tcPr>
          <w:p>
            <w:pPr>
              <w:spacing w:before="120" w:line="280" w:lineRule="atLeast"/>
              <w:jc w:val="center"/>
              <w:rPr>
                <w:rFonts w:ascii="Times New Roman" w:hAnsi="Times New Roman"/>
                <w:color w:val="auto"/>
                <w:sz w:val="18"/>
                <w:lang w:eastAsia="en-GB"/>
              </w:rPr>
            </w:pPr>
            <w:r>
              <w:rPr>
                <w:rFonts w:ascii="Times New Roman" w:hAnsi="Times New Roman"/>
                <w:color w:val="auto"/>
                <w:sz w:val="18"/>
                <w:highlight w:val="green"/>
                <w:lang w:eastAsia="en-GB"/>
              </w:rPr>
              <w:t>SCell Activation Delay Requirement for Deactivated SCell</w:t>
            </w:r>
          </w:p>
        </w:tc>
        <w:tc>
          <w:tcPr>
            <w:tcW w:w="3130" w:type="dxa"/>
            <w:vAlign w:val="center"/>
          </w:tcPr>
          <w:p>
            <w:pPr>
              <w:spacing w:before="120" w:line="280" w:lineRule="atLeast"/>
              <w:jc w:val="center"/>
              <w:rPr>
                <w:rFonts w:ascii="Times New Roman" w:hAnsi="Times New Roman"/>
                <w:color w:val="auto"/>
                <w:sz w:val="18"/>
                <w:lang w:eastAsia="en-GB"/>
              </w:rPr>
            </w:pPr>
            <w:r>
              <w:rPr>
                <w:rFonts w:ascii="Times New Roman" w:hAnsi="Times New Roman"/>
                <w:color w:val="auto"/>
                <w:sz w:val="18"/>
                <w:lang w:eastAsia="en-GB"/>
              </w:rPr>
              <w:t>During the period equal to max (5*measCycleSCell, 5*DRX cycles) for FR1 before the reception of the SCell activation command:</w:t>
            </w:r>
          </w:p>
        </w:tc>
        <w:tc>
          <w:tcPr>
            <w:tcW w:w="3105" w:type="dxa"/>
            <w:vAlign w:val="center"/>
          </w:tcPr>
          <w:p>
            <w:pPr>
              <w:spacing w:before="120" w:line="280" w:lineRule="atLeast"/>
              <w:jc w:val="center"/>
              <w:rPr>
                <w:rFonts w:ascii="Times New Roman" w:hAnsi="Times New Roman"/>
                <w:color w:val="auto"/>
                <w:sz w:val="18"/>
                <w:lang w:eastAsia="zh-CN"/>
              </w:rPr>
            </w:pPr>
            <w:r>
              <w:rPr>
                <w:rFonts w:ascii="Times New Roman" w:hAnsi="Times New Roman"/>
                <w:color w:val="auto"/>
                <w:sz w:val="18"/>
                <w:lang w:eastAsia="en-GB"/>
              </w:rPr>
              <w:t xml:space="preserve">During the period equal to </w:t>
            </w:r>
            <w:r>
              <w:rPr>
                <w:rFonts w:ascii="Times New Roman" w:hAnsi="Times New Roman"/>
                <w:color w:val="auto"/>
                <w:sz w:val="18"/>
                <w:lang w:eastAsia="zh-CN"/>
              </w:rPr>
              <w:t>4s for UE supporting power class 1/5 and 3s for UE supporting power class 2/3/4 before UE receives the last activation command for PDCCH TCI, PDSCH TCI (when applicable) and semi-persistent CSI-RS for CQI reporting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886" w:type="dxa"/>
            <w:vAlign w:val="center"/>
          </w:tcPr>
          <w:p>
            <w:pPr>
              <w:spacing w:before="120" w:line="280" w:lineRule="atLeast"/>
              <w:jc w:val="center"/>
              <w:rPr>
                <w:rFonts w:ascii="Times New Roman" w:hAnsi="Times New Roman"/>
                <w:b/>
                <w:color w:val="auto"/>
                <w:sz w:val="18"/>
                <w:lang w:eastAsia="en-GB"/>
              </w:rPr>
            </w:pPr>
            <w:r>
              <w:rPr>
                <w:rFonts w:ascii="Times New Roman" w:hAnsi="Times New Roman"/>
                <w:b/>
                <w:color w:val="auto"/>
                <w:sz w:val="18"/>
                <w:lang w:eastAsia="zh-CN"/>
              </w:rPr>
              <w:t xml:space="preserve">Scenario </w:t>
            </w:r>
            <w:r>
              <w:rPr>
                <w:rFonts w:ascii="Times New Roman" w:hAnsi="Times New Roman"/>
                <w:b/>
                <w:color w:val="auto"/>
                <w:sz w:val="18"/>
                <w:lang w:eastAsia="en-GB"/>
              </w:rPr>
              <w:t>2</w:t>
            </w:r>
          </w:p>
        </w:tc>
        <w:tc>
          <w:tcPr>
            <w:tcW w:w="2134" w:type="dxa"/>
            <w:vAlign w:val="center"/>
          </w:tcPr>
          <w:p>
            <w:pPr>
              <w:spacing w:before="120" w:line="280" w:lineRule="atLeast"/>
              <w:jc w:val="center"/>
              <w:rPr>
                <w:rFonts w:ascii="Times New Roman" w:hAnsi="Times New Roman"/>
                <w:color w:val="auto"/>
                <w:sz w:val="18"/>
                <w:lang w:eastAsia="en-GB"/>
              </w:rPr>
            </w:pPr>
            <w:r>
              <w:rPr>
                <w:rFonts w:ascii="Times New Roman" w:hAnsi="Times New Roman"/>
                <w:color w:val="auto"/>
                <w:sz w:val="18"/>
                <w:highlight w:val="green"/>
                <w:lang w:eastAsia="ko-KR"/>
              </w:rPr>
              <w:t>Direct SCell Activation at SCell addition</w:t>
            </w:r>
          </w:p>
        </w:tc>
        <w:tc>
          <w:tcPr>
            <w:tcW w:w="3130" w:type="dxa"/>
            <w:vAlign w:val="center"/>
          </w:tcPr>
          <w:p>
            <w:pPr>
              <w:spacing w:before="120" w:line="280" w:lineRule="atLeast"/>
              <w:jc w:val="center"/>
              <w:rPr>
                <w:rFonts w:ascii="Times New Roman" w:hAnsi="Times New Roman"/>
                <w:color w:val="auto"/>
                <w:sz w:val="18"/>
                <w:lang w:eastAsia="en-GB"/>
              </w:rPr>
            </w:pPr>
            <w:r>
              <w:rPr>
                <w:rFonts w:ascii="Times New Roman" w:hAnsi="Times New Roman"/>
                <w:color w:val="auto"/>
                <w:sz w:val="18"/>
                <w:lang w:eastAsia="en-GB"/>
              </w:rPr>
              <w:t>During the last 5 seconds before the reception of the direct SCell configuration command</w:t>
            </w:r>
          </w:p>
        </w:tc>
        <w:tc>
          <w:tcPr>
            <w:tcW w:w="3105" w:type="dxa"/>
            <w:vAlign w:val="center"/>
          </w:tcPr>
          <w:p>
            <w:pPr>
              <w:spacing w:before="120" w:line="280" w:lineRule="atLeast"/>
              <w:jc w:val="center"/>
              <w:rPr>
                <w:rFonts w:ascii="Times New Roman" w:hAnsi="Times New Roman"/>
                <w:color w:val="auto"/>
                <w:sz w:val="18"/>
                <w:lang w:eastAsia="zh-CN"/>
              </w:rPr>
            </w:pPr>
            <w:r>
              <w:rPr>
                <w:rFonts w:ascii="Times New Roman" w:hAnsi="Times New Roman"/>
                <w:color w:val="auto"/>
                <w:sz w:val="18"/>
                <w:lang w:eastAsia="zh-CN"/>
              </w:rPr>
              <w:t>same as scenario 1 in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886" w:type="dxa"/>
            <w:vAlign w:val="center"/>
          </w:tcPr>
          <w:p>
            <w:pPr>
              <w:spacing w:before="120" w:line="280" w:lineRule="atLeast"/>
              <w:jc w:val="center"/>
              <w:rPr>
                <w:rFonts w:hint="eastAsia" w:ascii="Times New Roman" w:hAnsi="Times New Roman" w:eastAsia="宋体"/>
                <w:b/>
                <w:color w:val="auto"/>
                <w:sz w:val="18"/>
                <w:lang w:eastAsia="zh-CN"/>
              </w:rPr>
            </w:pPr>
            <w:r>
              <w:rPr>
                <w:rFonts w:ascii="Times New Roman" w:hAnsi="Times New Roman"/>
                <w:b/>
                <w:color w:val="auto"/>
                <w:sz w:val="18"/>
                <w:lang w:eastAsia="zh-CN"/>
              </w:rPr>
              <w:t xml:space="preserve">Scenario </w:t>
            </w:r>
            <w:r>
              <w:rPr>
                <w:rFonts w:hint="eastAsia"/>
                <w:b/>
                <w:color w:val="auto"/>
                <w:sz w:val="18"/>
                <w:lang w:val="en-US" w:eastAsia="zh-CN"/>
              </w:rPr>
              <w:t>3</w:t>
            </w:r>
          </w:p>
        </w:tc>
        <w:tc>
          <w:tcPr>
            <w:tcW w:w="2134" w:type="dxa"/>
            <w:vAlign w:val="center"/>
          </w:tcPr>
          <w:p>
            <w:pPr>
              <w:spacing w:before="120" w:line="280" w:lineRule="atLeast"/>
              <w:jc w:val="center"/>
              <w:rPr>
                <w:rFonts w:ascii="Times New Roman" w:hAnsi="Times New Roman"/>
                <w:color w:val="auto"/>
                <w:sz w:val="18"/>
                <w:lang w:eastAsia="en-GB"/>
              </w:rPr>
            </w:pPr>
            <w:r>
              <w:rPr>
                <w:rFonts w:ascii="Times New Roman" w:hAnsi="Times New Roman"/>
                <w:color w:val="auto"/>
                <w:sz w:val="18"/>
                <w:highlight w:val="green"/>
                <w:lang w:val="en-US" w:eastAsia="en-GB"/>
              </w:rPr>
              <w:t>SCell Activation Delay Requirement for Deactivated PUCCH SCell</w:t>
            </w:r>
          </w:p>
        </w:tc>
        <w:tc>
          <w:tcPr>
            <w:tcW w:w="3130" w:type="dxa"/>
            <w:vAlign w:val="center"/>
          </w:tcPr>
          <w:p>
            <w:pPr>
              <w:spacing w:before="120" w:line="280" w:lineRule="atLeast"/>
              <w:jc w:val="center"/>
              <w:rPr>
                <w:rFonts w:ascii="Times New Roman" w:hAnsi="Times New Roman"/>
                <w:color w:val="auto"/>
                <w:sz w:val="18"/>
                <w:lang w:eastAsia="en-GB"/>
              </w:rPr>
            </w:pPr>
            <w:r>
              <w:rPr>
                <w:rFonts w:ascii="Times New Roman" w:hAnsi="Times New Roman"/>
                <w:color w:val="auto"/>
                <w:sz w:val="18"/>
                <w:lang w:eastAsia="zh-CN"/>
              </w:rPr>
              <w:t>same as scenario 1 in FR1</w:t>
            </w:r>
          </w:p>
        </w:tc>
        <w:tc>
          <w:tcPr>
            <w:tcW w:w="3105" w:type="dxa"/>
            <w:vAlign w:val="center"/>
          </w:tcPr>
          <w:p>
            <w:pPr>
              <w:spacing w:before="120" w:line="280" w:lineRule="atLeast"/>
              <w:jc w:val="center"/>
              <w:rPr>
                <w:rFonts w:ascii="Times New Roman" w:hAnsi="Times New Roman"/>
                <w:color w:val="auto"/>
                <w:sz w:val="18"/>
                <w:lang w:eastAsia="en-GB"/>
              </w:rPr>
            </w:pPr>
            <w:r>
              <w:rPr>
                <w:rFonts w:ascii="Times New Roman" w:hAnsi="Times New Roman"/>
                <w:color w:val="auto"/>
                <w:sz w:val="18"/>
                <w:lang w:eastAsia="zh-CN"/>
              </w:rPr>
              <w:t>same as scenario 1 in FR2</w:t>
            </w:r>
          </w:p>
        </w:tc>
      </w:tr>
    </w:tbl>
    <w:p>
      <w:pPr>
        <w:spacing w:after="157" w:afterLines="50"/>
        <w:rPr>
          <w:rFonts w:hint="default"/>
          <w:lang w:val="en-US" w:eastAsia="zh-CN"/>
        </w:rPr>
      </w:pPr>
    </w:p>
    <w:p>
      <w:pPr>
        <w:spacing w:after="157" w:afterLines="50"/>
        <w:rPr>
          <w:rFonts w:hint="default"/>
          <w:lang w:val="en-US" w:eastAsia="zh-CN"/>
        </w:rPr>
      </w:pPr>
      <w:r>
        <w:rPr>
          <w:rFonts w:hint="eastAsia"/>
          <w:lang w:val="en-US" w:eastAsia="zh-CN"/>
        </w:rPr>
        <w:t xml:space="preserve">For SCell activation delay requirement for deactivated SCell, it should consider the time gap between configuration and SCell activation command compared to </w:t>
      </w:r>
      <w:r>
        <w:rPr>
          <w:rFonts w:hint="eastAsia" w:eastAsiaTheme="minorEastAsia"/>
          <w:lang w:val="en-US" w:eastAsia="zh-CN"/>
        </w:rPr>
        <w:t>d</w:t>
      </w:r>
      <w:r>
        <w:rPr>
          <w:rFonts w:eastAsiaTheme="minorEastAsia"/>
          <w:lang w:eastAsia="zh-CN"/>
        </w:rPr>
        <w:t>irect SCell Activation</w:t>
      </w:r>
      <w:r>
        <w:rPr>
          <w:rFonts w:hint="eastAsia" w:eastAsiaTheme="minorEastAsia"/>
          <w:lang w:val="en-US" w:eastAsia="zh-CN"/>
        </w:rPr>
        <w:t>. In our understaning, it</w:t>
      </w:r>
      <w:r>
        <w:rPr>
          <w:rFonts w:hint="default" w:eastAsiaTheme="minorEastAsia"/>
          <w:lang w:val="en-US" w:eastAsia="zh-CN"/>
        </w:rPr>
        <w:t>’</w:t>
      </w:r>
      <w:r>
        <w:rPr>
          <w:rFonts w:hint="eastAsia" w:eastAsiaTheme="minorEastAsia"/>
          <w:lang w:val="en-US" w:eastAsia="zh-CN"/>
        </w:rPr>
        <w:t xml:space="preserve">s fine to consider </w:t>
      </w:r>
      <w:r>
        <w:rPr>
          <w:rFonts w:hint="eastAsia"/>
          <w:lang w:val="en-US" w:eastAsia="zh-CN"/>
        </w:rPr>
        <w:t xml:space="preserve">SCell activation delay requirement for deactivated SCell and the requirements of </w:t>
      </w:r>
      <w:r>
        <w:rPr>
          <w:rFonts w:hint="eastAsia" w:eastAsiaTheme="minorEastAsia"/>
          <w:lang w:val="en-US" w:eastAsia="zh-CN"/>
        </w:rPr>
        <w:t>d</w:t>
      </w:r>
      <w:r>
        <w:rPr>
          <w:rFonts w:eastAsiaTheme="minorEastAsia"/>
          <w:lang w:eastAsia="zh-CN"/>
        </w:rPr>
        <w:t xml:space="preserve">irect SCell </w:t>
      </w:r>
      <w:r>
        <w:rPr>
          <w:rFonts w:hint="eastAsia" w:eastAsiaTheme="minorEastAsia"/>
          <w:lang w:val="en-US" w:eastAsia="zh-CN"/>
        </w:rPr>
        <w:t>a</w:t>
      </w:r>
      <w:r>
        <w:rPr>
          <w:rFonts w:eastAsiaTheme="minorEastAsia"/>
          <w:lang w:eastAsia="zh-CN"/>
        </w:rPr>
        <w:t>ctivation</w:t>
      </w:r>
      <w:r>
        <w:rPr>
          <w:rFonts w:hint="eastAsia"/>
          <w:lang w:val="en-US" w:eastAsia="zh-CN"/>
        </w:rPr>
        <w:t xml:space="preserve"> can be used as baseline. There is no doubt for scenario 2 and scenario 3 in FR2 due to we agreed to reuse the existing value of Y in direct SCell activation, which is similar. As to FR1, we prefer to use the same statement as direct SCell activation.</w:t>
      </w:r>
    </w:p>
    <w:p>
      <w:pPr>
        <w:overflowPunct/>
        <w:autoSpaceDE/>
        <w:autoSpaceDN/>
        <w:adjustRightInd/>
        <w:spacing w:after="157" w:afterLines="50" w:line="240" w:lineRule="auto"/>
        <w:ind w:firstLineChars="0"/>
        <w:textAlignment w:val="auto"/>
        <w:rPr>
          <w:rFonts w:eastAsia="宋体"/>
          <w:b/>
          <w:bCs/>
          <w:szCs w:val="24"/>
          <w:highlight w:val="none"/>
          <w:lang w:eastAsia="zh-CN"/>
        </w:rPr>
      </w:pPr>
      <w:r>
        <w:rPr>
          <w:rFonts w:hint="eastAsia"/>
          <w:b/>
          <w:bCs/>
          <w:highlight w:val="none"/>
          <w:lang w:val="en-US" w:eastAsia="zh-CN"/>
        </w:rPr>
        <w:t>Proposal 2:</w:t>
      </w:r>
      <w:r>
        <w:rPr>
          <w:rFonts w:eastAsia="宋体"/>
          <w:b/>
          <w:bCs/>
          <w:szCs w:val="24"/>
          <w:highlight w:val="none"/>
          <w:lang w:eastAsia="zh-CN"/>
        </w:rPr>
        <w:t>RAN4 to update known condition</w:t>
      </w:r>
      <w:r>
        <w:rPr>
          <w:rFonts w:hint="eastAsia" w:eastAsia="宋体"/>
          <w:b/>
          <w:bCs/>
          <w:szCs w:val="24"/>
          <w:highlight w:val="none"/>
          <w:lang w:eastAsia="zh-CN"/>
        </w:rPr>
        <w:t xml:space="preserve"> </w:t>
      </w:r>
      <w:r>
        <w:rPr>
          <w:rFonts w:eastAsia="宋体"/>
          <w:b/>
          <w:bCs/>
          <w:szCs w:val="24"/>
          <w:highlight w:val="none"/>
          <w:lang w:eastAsia="zh-CN"/>
        </w:rPr>
        <w:t>that the UE has sent a R18 EMR report according to the reporting requirements in 4.7.3 or 5.8.3 and the R18 EMR report is sent within [Y] seconds before SCell activation command reception</w:t>
      </w:r>
      <w:r>
        <w:rPr>
          <w:rFonts w:hint="eastAsia" w:eastAsia="宋体"/>
          <w:b/>
          <w:bCs/>
          <w:szCs w:val="24"/>
          <w:highlight w:val="none"/>
          <w:lang w:eastAsia="zh-CN"/>
        </w:rPr>
        <w:t xml:space="preserve">. </w:t>
      </w:r>
    </w:p>
    <w:p>
      <w:pPr>
        <w:pStyle w:val="34"/>
        <w:numPr>
          <w:ilvl w:val="0"/>
          <w:numId w:val="7"/>
        </w:numPr>
        <w:spacing w:after="120" w:line="240" w:lineRule="auto"/>
        <w:ind w:left="420" w:hanging="420" w:firstLineChars="0"/>
        <w:rPr>
          <w:rFonts w:eastAsia="宋体"/>
          <w:b/>
          <w:bCs/>
          <w:szCs w:val="24"/>
          <w:highlight w:val="none"/>
          <w:lang w:eastAsia="zh-CN"/>
        </w:rPr>
      </w:pPr>
      <w:r>
        <w:rPr>
          <w:rFonts w:eastAsia="宋体"/>
          <w:b/>
          <w:bCs/>
          <w:szCs w:val="24"/>
          <w:highlight w:val="none"/>
          <w:lang w:eastAsia="zh-CN"/>
        </w:rPr>
        <w:t>For FR1,</w:t>
      </w:r>
      <w:r>
        <w:rPr>
          <w:rFonts w:hint="default"/>
          <w:b/>
          <w:bCs/>
          <w:szCs w:val="24"/>
          <w:highlight w:val="none"/>
          <w:lang w:val="en-US" w:eastAsia="zh-CN"/>
        </w:rPr>
        <w:t xml:space="preserve"> </w:t>
      </w:r>
      <w:r>
        <w:rPr>
          <w:rFonts w:eastAsia="宋体"/>
          <w:b/>
          <w:bCs/>
          <w:szCs w:val="24"/>
          <w:highlight w:val="none"/>
          <w:lang w:eastAsia="zh-CN"/>
        </w:rPr>
        <w:t>[Y]</w:t>
      </w:r>
      <w:r>
        <w:rPr>
          <w:rFonts w:hint="eastAsia" w:eastAsia="宋体"/>
          <w:b/>
          <w:bCs/>
          <w:szCs w:val="24"/>
          <w:highlight w:val="none"/>
          <w:lang w:eastAsia="zh-CN"/>
        </w:rPr>
        <w:t xml:space="preserve"> equals to [5s] </w:t>
      </w:r>
      <w:r>
        <w:rPr>
          <w:rFonts w:eastAsia="宋体"/>
          <w:b/>
          <w:bCs/>
          <w:szCs w:val="24"/>
          <w:highlight w:val="none"/>
          <w:lang w:eastAsia="zh-CN"/>
        </w:rPr>
        <w:t>for</w:t>
      </w:r>
      <w:r>
        <w:rPr>
          <w:rFonts w:hint="eastAsia"/>
          <w:b/>
          <w:bCs/>
          <w:szCs w:val="24"/>
          <w:highlight w:val="none"/>
          <w:lang w:val="en-US" w:eastAsia="zh-CN"/>
        </w:rPr>
        <w:t xml:space="preserve"> </w:t>
      </w:r>
      <w:r>
        <w:rPr>
          <w:rFonts w:hint="eastAsia" w:eastAsia="宋体"/>
          <w:b/>
          <w:bCs/>
          <w:szCs w:val="24"/>
          <w:highlight w:val="none"/>
          <w:lang w:eastAsia="zh-CN"/>
        </w:rPr>
        <w:t>Single</w:t>
      </w:r>
      <w:r>
        <w:rPr>
          <w:rFonts w:eastAsia="宋体"/>
          <w:b/>
          <w:bCs/>
          <w:szCs w:val="24"/>
          <w:highlight w:val="none"/>
          <w:lang w:eastAsia="zh-CN"/>
        </w:rPr>
        <w:t xml:space="preserve"> direct SCell activation</w:t>
      </w:r>
      <w:r>
        <w:rPr>
          <w:rFonts w:hint="eastAsia"/>
          <w:b/>
          <w:bCs/>
          <w:szCs w:val="24"/>
          <w:highlight w:val="none"/>
          <w:lang w:val="en-US" w:eastAsia="zh-CN"/>
        </w:rPr>
        <w:t xml:space="preserve"> and </w:t>
      </w:r>
      <w:r>
        <w:rPr>
          <w:rFonts w:eastAsia="宋体"/>
          <w:b/>
          <w:bCs/>
          <w:szCs w:val="24"/>
          <w:highlight w:val="none"/>
          <w:lang w:eastAsia="zh-CN"/>
        </w:rPr>
        <w:t xml:space="preserve">MAC CE based </w:t>
      </w:r>
      <w:r>
        <w:rPr>
          <w:rFonts w:hint="eastAsia" w:eastAsia="宋体"/>
          <w:b/>
          <w:bCs/>
          <w:szCs w:val="24"/>
          <w:highlight w:val="none"/>
          <w:lang w:eastAsia="zh-CN"/>
        </w:rPr>
        <w:t xml:space="preserve">Single </w:t>
      </w:r>
      <w:r>
        <w:rPr>
          <w:rFonts w:eastAsia="宋体"/>
          <w:b/>
          <w:bCs/>
          <w:szCs w:val="24"/>
          <w:highlight w:val="none"/>
          <w:lang w:eastAsia="zh-CN"/>
        </w:rPr>
        <w:t>SCell Activation</w:t>
      </w:r>
    </w:p>
    <w:p>
      <w:pPr>
        <w:pStyle w:val="34"/>
        <w:numPr>
          <w:ilvl w:val="0"/>
          <w:numId w:val="7"/>
        </w:numPr>
        <w:spacing w:after="120" w:line="240" w:lineRule="auto"/>
        <w:ind w:left="420" w:hanging="420" w:firstLineChars="0"/>
        <w:rPr>
          <w:rFonts w:eastAsia="宋体"/>
          <w:b/>
          <w:bCs/>
          <w:szCs w:val="24"/>
          <w:highlight w:val="none"/>
          <w:lang w:eastAsia="zh-CN"/>
        </w:rPr>
      </w:pPr>
      <w:r>
        <w:rPr>
          <w:rFonts w:eastAsia="宋体"/>
          <w:b/>
          <w:bCs/>
          <w:szCs w:val="24"/>
          <w:highlight w:val="none"/>
          <w:lang w:eastAsia="zh-CN"/>
        </w:rPr>
        <w:t>For FR2,</w:t>
      </w:r>
      <w:r>
        <w:rPr>
          <w:rFonts w:hint="eastAsia"/>
          <w:b/>
          <w:bCs/>
          <w:szCs w:val="24"/>
          <w:highlight w:val="none"/>
          <w:lang w:val="en-US" w:eastAsia="zh-CN"/>
        </w:rPr>
        <w:t xml:space="preserve"> </w:t>
      </w:r>
      <w:r>
        <w:rPr>
          <w:rFonts w:eastAsia="宋体"/>
          <w:b/>
          <w:bCs/>
          <w:szCs w:val="24"/>
          <w:highlight w:val="none"/>
          <w:lang w:eastAsia="zh-CN"/>
        </w:rPr>
        <w:t>Reuse the existing value of Y in direct SCell activation</w:t>
      </w:r>
      <w:r>
        <w:rPr>
          <w:rFonts w:hint="eastAsia"/>
          <w:b/>
          <w:bCs/>
          <w:szCs w:val="24"/>
          <w:highlight w:val="none"/>
          <w:lang w:val="en-US" w:eastAsia="zh-CN"/>
        </w:rPr>
        <w:t xml:space="preserve"> and </w:t>
      </w:r>
      <w:r>
        <w:rPr>
          <w:rFonts w:eastAsia="宋体"/>
          <w:b/>
          <w:bCs/>
          <w:szCs w:val="24"/>
          <w:highlight w:val="none"/>
          <w:lang w:eastAsia="zh-CN"/>
        </w:rPr>
        <w:t xml:space="preserve">MAC CE based </w:t>
      </w:r>
      <w:r>
        <w:rPr>
          <w:rFonts w:hint="eastAsia" w:eastAsia="宋体"/>
          <w:b/>
          <w:bCs/>
          <w:szCs w:val="24"/>
          <w:highlight w:val="none"/>
          <w:lang w:eastAsia="zh-CN"/>
        </w:rPr>
        <w:t xml:space="preserve">Single </w:t>
      </w:r>
      <w:r>
        <w:rPr>
          <w:rFonts w:eastAsia="宋体"/>
          <w:b/>
          <w:bCs/>
          <w:szCs w:val="24"/>
          <w:highlight w:val="none"/>
          <w:lang w:eastAsia="zh-CN"/>
        </w:rPr>
        <w:t>SCell Activation</w:t>
      </w:r>
    </w:p>
    <w:p>
      <w:pPr>
        <w:spacing w:after="157" w:afterLines="50"/>
        <w:rPr>
          <w:rFonts w:hint="default"/>
          <w:b/>
          <w:bCs/>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spacing w:after="120"/>
              <w:rPr>
                <w:i/>
                <w:szCs w:val="24"/>
                <w:lang w:eastAsia="zh-CN"/>
              </w:rPr>
            </w:pPr>
            <w:r>
              <w:rPr>
                <w:i/>
                <w:szCs w:val="24"/>
              </w:rPr>
              <w:t>For continued discussion in next meeting:</w:t>
            </w:r>
          </w:p>
          <w:p>
            <w:pPr>
              <w:pStyle w:val="34"/>
              <w:numPr>
                <w:ilvl w:val="0"/>
                <w:numId w:val="5"/>
              </w:numPr>
              <w:overflowPunct/>
              <w:autoSpaceDE/>
              <w:autoSpaceDN/>
              <w:adjustRightInd/>
              <w:spacing w:after="120" w:line="240" w:lineRule="auto"/>
              <w:ind w:firstLineChars="0"/>
              <w:textAlignment w:val="auto"/>
              <w:rPr>
                <w:rFonts w:eastAsia="宋体"/>
                <w:szCs w:val="24"/>
                <w:lang w:eastAsia="zh-CN"/>
              </w:rPr>
            </w:pPr>
            <w:r>
              <w:rPr>
                <w:rFonts w:hint="eastAsia" w:eastAsia="宋体"/>
                <w:szCs w:val="24"/>
                <w:lang w:eastAsia="zh-CN"/>
              </w:rPr>
              <w:t xml:space="preserve">For single direct SCell activation at SCell addition, provided </w:t>
            </w:r>
            <w:r>
              <w:rPr>
                <w:rFonts w:eastAsia="宋体"/>
                <w:i/>
                <w:szCs w:val="24"/>
                <w:lang w:eastAsia="zh-CN"/>
              </w:rPr>
              <w:t>measIdleValidityDuration-r18</w:t>
            </w:r>
            <w:r>
              <w:rPr>
                <w:rFonts w:hint="eastAsia" w:eastAsia="宋体"/>
                <w:i/>
                <w:szCs w:val="24"/>
                <w:lang w:eastAsia="zh-CN"/>
              </w:rPr>
              <w:t>/</w:t>
            </w:r>
            <w:r>
              <w:rPr>
                <w:rFonts w:eastAsia="宋体"/>
                <w:i/>
                <w:szCs w:val="24"/>
                <w:lang w:eastAsia="zh-CN"/>
              </w:rPr>
              <w:t>measReselectionValidityDuration-r18</w:t>
            </w:r>
            <w:r>
              <w:rPr>
                <w:rFonts w:eastAsia="宋体"/>
                <w:szCs w:val="24"/>
                <w:lang w:eastAsia="zh-CN"/>
              </w:rPr>
              <w:t xml:space="preserve"> is configured</w:t>
            </w:r>
            <w:r>
              <w:rPr>
                <w:rFonts w:hint="eastAsia" w:eastAsia="宋体"/>
                <w:szCs w:val="24"/>
                <w:lang w:eastAsia="zh-CN"/>
              </w:rPr>
              <w:t xml:space="preserve">:  </w:t>
            </w:r>
          </w:p>
          <w:p>
            <w:pPr>
              <w:pStyle w:val="34"/>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F</w:t>
            </w:r>
            <w:r>
              <w:rPr>
                <w:rFonts w:hint="eastAsia" w:eastAsia="宋体"/>
                <w:szCs w:val="24"/>
                <w:lang w:eastAsia="zh-CN"/>
              </w:rPr>
              <w:t xml:space="preserve">or FR1: </w:t>
            </w:r>
          </w:p>
          <w:p>
            <w:pPr>
              <w:pStyle w:val="34"/>
              <w:numPr>
                <w:ilvl w:val="2"/>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 xml:space="preserve">use existing SSB based known SCell activation delay requirement with </w:t>
            </w:r>
            <w:r>
              <w:rPr>
                <w:rFonts w:hint="eastAsia" w:eastAsia="宋体"/>
                <w:szCs w:val="24"/>
                <w:lang w:eastAsia="zh-CN"/>
              </w:rPr>
              <w:t>[2]</w:t>
            </w:r>
            <w:r>
              <w:rPr>
                <w:rFonts w:eastAsia="宋体"/>
                <w:szCs w:val="24"/>
                <w:lang w:eastAsia="zh-CN"/>
              </w:rPr>
              <w:t xml:space="preserve"> SSB samples</w:t>
            </w:r>
            <w:r>
              <w:rPr>
                <w:rFonts w:hint="eastAsia" w:eastAsia="宋体"/>
                <w:szCs w:val="24"/>
                <w:lang w:eastAsia="zh-CN"/>
              </w:rPr>
              <w:t>.</w:t>
            </w:r>
          </w:p>
          <w:p>
            <w:pPr>
              <w:pStyle w:val="34"/>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F</w:t>
            </w:r>
            <w:r>
              <w:rPr>
                <w:rFonts w:hint="eastAsia" w:eastAsia="宋体"/>
                <w:szCs w:val="24"/>
                <w:lang w:eastAsia="zh-CN"/>
              </w:rPr>
              <w:t xml:space="preserve">or </w:t>
            </w:r>
            <w:r>
              <w:rPr>
                <w:rFonts w:eastAsia="宋体"/>
                <w:szCs w:val="24"/>
                <w:lang w:eastAsia="zh-CN"/>
              </w:rPr>
              <w:t>FR2:</w:t>
            </w:r>
          </w:p>
          <w:p>
            <w:pPr>
              <w:pStyle w:val="34"/>
              <w:numPr>
                <w:ilvl w:val="2"/>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Option1</w:t>
            </w:r>
            <w:r>
              <w:rPr>
                <w:rFonts w:hint="eastAsia" w:eastAsia="宋体"/>
                <w:szCs w:val="24"/>
                <w:lang w:eastAsia="zh-CN"/>
              </w:rPr>
              <w:t xml:space="preserve">: The fast SCell activation delay requirements with Rel-18 valid eEMR reporting apply provided </w:t>
            </w:r>
            <w:r>
              <w:rPr>
                <w:rFonts w:eastAsia="宋体"/>
                <w:szCs w:val="24"/>
                <w:lang w:eastAsia="zh-CN"/>
              </w:rPr>
              <w:t>that measIdleValidityDuration-r18</w:t>
            </w:r>
            <w:r>
              <w:rPr>
                <w:rFonts w:hint="eastAsia" w:eastAsia="宋体"/>
                <w:szCs w:val="24"/>
                <w:lang w:eastAsia="zh-CN"/>
              </w:rPr>
              <w:t>/</w:t>
            </w:r>
            <w:r>
              <w:rPr>
                <w:rFonts w:eastAsia="宋体"/>
                <w:szCs w:val="24"/>
                <w:lang w:eastAsia="zh-CN"/>
              </w:rPr>
              <w:t>measReselectionValidityDuration-r18 is configured smaller than [X]</w:t>
            </w:r>
          </w:p>
          <w:p>
            <w:pPr>
              <w:pStyle w:val="34"/>
              <w:numPr>
                <w:ilvl w:val="3"/>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O</w:t>
            </w:r>
            <w:r>
              <w:rPr>
                <w:rFonts w:hint="eastAsia" w:eastAsia="宋体"/>
                <w:szCs w:val="24"/>
                <w:lang w:eastAsia="zh-CN"/>
              </w:rPr>
              <w:t xml:space="preserve">ption 1 </w:t>
            </w:r>
            <w:r>
              <w:rPr>
                <w:rFonts w:eastAsia="宋体"/>
                <w:szCs w:val="24"/>
                <w:lang w:eastAsia="zh-CN"/>
              </w:rPr>
              <w:t>delay components: 1 SSB sample as legacy known case (Apple with short window, OPPO with X=5,</w:t>
            </w:r>
            <w:r>
              <w:rPr>
                <w:rFonts w:hint="eastAsia" w:eastAsia="宋体"/>
                <w:szCs w:val="24"/>
                <w:lang w:eastAsia="zh-CN"/>
              </w:rPr>
              <w:t xml:space="preserve"> </w:t>
            </w:r>
            <w:r>
              <w:rPr>
                <w:rFonts w:eastAsia="宋体"/>
                <w:szCs w:val="24"/>
                <w:lang w:eastAsia="zh-CN"/>
              </w:rPr>
              <w:t>MTK, HW)</w:t>
            </w:r>
          </w:p>
          <w:p>
            <w:pPr>
              <w:pStyle w:val="34"/>
              <w:numPr>
                <w:ilvl w:val="2"/>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Option 2: (Ericsson, Nokia) No need to have such side condition in option 1. Need more discussion.</w:t>
            </w:r>
          </w:p>
          <w:p>
            <w:pPr>
              <w:pStyle w:val="34"/>
              <w:numPr>
                <w:ilvl w:val="2"/>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O</w:t>
            </w:r>
            <w:r>
              <w:rPr>
                <w:rFonts w:hint="eastAsia" w:eastAsia="宋体"/>
                <w:szCs w:val="24"/>
                <w:lang w:eastAsia="zh-CN"/>
              </w:rPr>
              <w:t xml:space="preserve">ption 3: </w:t>
            </w:r>
            <w:r>
              <w:rPr>
                <w:rFonts w:eastAsia="宋体"/>
                <w:szCs w:val="24"/>
                <w:lang w:eastAsia="zh-CN"/>
              </w:rPr>
              <w:t>use existing SSB based known SCell activation delay requirement with 2 SSB samples and don’t need side condition in option 1</w:t>
            </w:r>
          </w:p>
          <w:p>
            <w:pPr>
              <w:pStyle w:val="34"/>
              <w:numPr>
                <w:ilvl w:val="3"/>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Option 3 delay components: [2] SSB samples * beam sweeping +1 SSB sample (QC, Apple, OPPO, ZTE, Samsung, VIVO, MTK when the validityduration is configured)</w:t>
            </w:r>
          </w:p>
          <w:p>
            <w:pPr>
              <w:pStyle w:val="34"/>
              <w:numPr>
                <w:ilvl w:val="2"/>
                <w:numId w:val="5"/>
              </w:numPr>
              <w:overflowPunct/>
              <w:autoSpaceDE/>
              <w:autoSpaceDN/>
              <w:adjustRightInd/>
              <w:spacing w:after="120" w:line="240" w:lineRule="auto"/>
              <w:ind w:firstLineChars="0"/>
              <w:textAlignment w:val="auto"/>
              <w:rPr>
                <w:rFonts w:eastAsia="宋体"/>
                <w:szCs w:val="24"/>
                <w:highlight w:val="none"/>
                <w:lang w:eastAsia="zh-CN"/>
              </w:rPr>
            </w:pPr>
            <w:r>
              <w:rPr>
                <w:rFonts w:eastAsia="宋体"/>
                <w:szCs w:val="24"/>
                <w:highlight w:val="none"/>
                <w:lang w:eastAsia="zh-CN"/>
              </w:rPr>
              <w:t xml:space="preserve">Option </w:t>
            </w:r>
            <w:r>
              <w:rPr>
                <w:rFonts w:hint="eastAsia" w:eastAsia="宋体"/>
                <w:szCs w:val="24"/>
                <w:highlight w:val="none"/>
                <w:lang w:eastAsia="zh-CN"/>
              </w:rPr>
              <w:t>4</w:t>
            </w:r>
            <w:r>
              <w:rPr>
                <w:rFonts w:eastAsia="宋体"/>
                <w:szCs w:val="24"/>
                <w:highlight w:val="none"/>
                <w:lang w:eastAsia="zh-CN"/>
              </w:rPr>
              <w:t xml:space="preserve"> (combine option 1 and option 2) delay components:[ K] SSB samples * beam sweeping +1 SSB sample (QC, ZTE, Nokia, HW, CATT)</w:t>
            </w:r>
          </w:p>
          <w:p>
            <w:pPr>
              <w:pStyle w:val="34"/>
              <w:numPr>
                <w:ilvl w:val="3"/>
                <w:numId w:val="5"/>
              </w:numPr>
              <w:overflowPunct/>
              <w:autoSpaceDE/>
              <w:autoSpaceDN/>
              <w:adjustRightInd/>
              <w:spacing w:after="120" w:line="240" w:lineRule="auto"/>
              <w:ind w:firstLineChars="0"/>
              <w:textAlignment w:val="auto"/>
              <w:rPr>
                <w:rFonts w:eastAsia="宋体"/>
                <w:szCs w:val="24"/>
                <w:highlight w:val="none"/>
                <w:lang w:eastAsia="zh-CN"/>
              </w:rPr>
            </w:pPr>
            <w:r>
              <w:rPr>
                <w:rFonts w:eastAsia="宋体"/>
                <w:szCs w:val="24"/>
                <w:highlight w:val="none"/>
                <w:lang w:eastAsia="zh-CN"/>
              </w:rPr>
              <w:t>K = 0 or 1 if  when the “validityduration” is smaller than X</w:t>
            </w:r>
          </w:p>
          <w:p>
            <w:pPr>
              <w:pStyle w:val="34"/>
              <w:numPr>
                <w:ilvl w:val="3"/>
                <w:numId w:val="5"/>
              </w:numPr>
              <w:overflowPunct/>
              <w:autoSpaceDE/>
              <w:autoSpaceDN/>
              <w:adjustRightInd/>
              <w:spacing w:after="120" w:line="240" w:lineRule="auto"/>
              <w:ind w:firstLineChars="0"/>
              <w:textAlignment w:val="auto"/>
              <w:rPr>
                <w:rFonts w:eastAsia="宋体"/>
                <w:szCs w:val="24"/>
                <w:highlight w:val="none"/>
                <w:lang w:eastAsia="zh-CN"/>
              </w:rPr>
            </w:pPr>
            <w:r>
              <w:rPr>
                <w:rFonts w:eastAsia="宋体"/>
                <w:szCs w:val="24"/>
                <w:highlight w:val="none"/>
                <w:lang w:eastAsia="zh-CN"/>
              </w:rPr>
              <w:t>K = 1 or 2 otherwise</w:t>
            </w:r>
          </w:p>
          <w:p>
            <w:pPr>
              <w:pStyle w:val="34"/>
              <w:numPr>
                <w:ilvl w:val="2"/>
                <w:numId w:val="5"/>
              </w:numPr>
              <w:overflowPunct/>
              <w:autoSpaceDE/>
              <w:autoSpaceDN/>
              <w:adjustRightInd/>
              <w:spacing w:after="120" w:line="240" w:lineRule="auto"/>
              <w:ind w:firstLineChars="0"/>
              <w:textAlignment w:val="auto"/>
              <w:rPr>
                <w:rFonts w:eastAsia="宋体"/>
                <w:szCs w:val="24"/>
                <w:highlight w:val="none"/>
                <w:lang w:eastAsia="zh-CN"/>
              </w:rPr>
            </w:pPr>
            <w:r>
              <w:rPr>
                <w:rFonts w:eastAsia="宋体"/>
                <w:szCs w:val="24"/>
                <w:highlight w:val="none"/>
                <w:lang w:eastAsia="zh-CN"/>
              </w:rPr>
              <w:t xml:space="preserve">Option </w:t>
            </w:r>
            <w:r>
              <w:rPr>
                <w:rFonts w:hint="eastAsia" w:eastAsia="宋体"/>
                <w:szCs w:val="24"/>
                <w:highlight w:val="none"/>
                <w:lang w:eastAsia="zh-CN"/>
              </w:rPr>
              <w:t>4a:</w:t>
            </w:r>
            <w:r>
              <w:rPr>
                <w:rFonts w:eastAsia="宋体"/>
                <w:szCs w:val="24"/>
                <w:highlight w:val="none"/>
                <w:lang w:eastAsia="zh-CN"/>
              </w:rPr>
              <w:t xml:space="preserve"> delay components:[ K] SSB samples * beam sweeping +1 SSB sample (</w:t>
            </w:r>
            <w:r>
              <w:rPr>
                <w:rFonts w:hint="eastAsia" w:eastAsia="宋体"/>
                <w:szCs w:val="24"/>
                <w:highlight w:val="none"/>
                <w:lang w:eastAsia="zh-CN"/>
              </w:rPr>
              <w:t>Samsung</w:t>
            </w:r>
            <w:r>
              <w:rPr>
                <w:rFonts w:eastAsia="宋体"/>
                <w:szCs w:val="24"/>
                <w:highlight w:val="none"/>
                <w:lang w:eastAsia="zh-CN"/>
              </w:rPr>
              <w:t>)</w:t>
            </w:r>
          </w:p>
          <w:p>
            <w:pPr>
              <w:pStyle w:val="34"/>
              <w:numPr>
                <w:ilvl w:val="3"/>
                <w:numId w:val="5"/>
              </w:numPr>
              <w:overflowPunct/>
              <w:autoSpaceDE/>
              <w:autoSpaceDN/>
              <w:adjustRightInd/>
              <w:spacing w:after="120" w:line="240" w:lineRule="auto"/>
              <w:ind w:firstLineChars="0"/>
              <w:textAlignment w:val="auto"/>
              <w:rPr>
                <w:rFonts w:eastAsia="宋体"/>
                <w:szCs w:val="24"/>
                <w:highlight w:val="none"/>
                <w:lang w:eastAsia="zh-CN"/>
              </w:rPr>
            </w:pPr>
            <w:r>
              <w:rPr>
                <w:rFonts w:eastAsia="宋体"/>
                <w:szCs w:val="24"/>
                <w:highlight w:val="none"/>
                <w:lang w:eastAsia="zh-CN"/>
              </w:rPr>
              <w:t xml:space="preserve">K = 0 or 1 if  when the “validityduration” is </w:t>
            </w:r>
            <w:r>
              <w:rPr>
                <w:rFonts w:hint="eastAsia" w:eastAsia="宋体"/>
                <w:szCs w:val="24"/>
                <w:highlight w:val="none"/>
                <w:lang w:eastAsia="zh-CN"/>
              </w:rPr>
              <w:t xml:space="preserve">applied with </w:t>
            </w:r>
            <w:r>
              <w:rPr>
                <w:rFonts w:eastAsia="宋体"/>
                <w:szCs w:val="24"/>
                <w:highlight w:val="none"/>
                <w:lang w:eastAsia="zh-CN"/>
              </w:rPr>
              <w:t>smaller than X</w:t>
            </w:r>
          </w:p>
          <w:p>
            <w:pPr>
              <w:pStyle w:val="34"/>
              <w:numPr>
                <w:ilvl w:val="3"/>
                <w:numId w:val="5"/>
              </w:numPr>
              <w:overflowPunct/>
              <w:autoSpaceDE/>
              <w:autoSpaceDN/>
              <w:adjustRightInd/>
              <w:spacing w:after="120" w:line="240" w:lineRule="auto"/>
              <w:ind w:firstLineChars="0"/>
              <w:textAlignment w:val="auto"/>
              <w:rPr>
                <w:rFonts w:eastAsia="宋体"/>
                <w:szCs w:val="24"/>
                <w:highlight w:val="none"/>
                <w:lang w:eastAsia="zh-CN"/>
              </w:rPr>
            </w:pPr>
            <w:r>
              <w:rPr>
                <w:rFonts w:eastAsia="宋体"/>
                <w:szCs w:val="24"/>
                <w:highlight w:val="none"/>
                <w:lang w:eastAsia="zh-CN"/>
              </w:rPr>
              <w:t>K = 1 or 2 otherwise</w:t>
            </w:r>
          </w:p>
          <w:p>
            <w:pPr>
              <w:pStyle w:val="34"/>
              <w:numPr>
                <w:ilvl w:val="3"/>
                <w:numId w:val="5"/>
              </w:numPr>
              <w:overflowPunct/>
              <w:autoSpaceDE/>
              <w:autoSpaceDN/>
              <w:adjustRightInd/>
              <w:spacing w:after="120" w:line="240" w:lineRule="auto"/>
              <w:ind w:firstLineChars="0"/>
              <w:textAlignment w:val="auto"/>
              <w:rPr>
                <w:rFonts w:eastAsia="宋体"/>
                <w:szCs w:val="24"/>
                <w:highlight w:val="none"/>
                <w:lang w:eastAsia="zh-CN"/>
              </w:rPr>
            </w:pPr>
            <w:r>
              <w:rPr>
                <w:rFonts w:hint="eastAsia" w:eastAsia="宋体"/>
                <w:szCs w:val="24"/>
                <w:highlight w:val="none"/>
                <w:lang w:eastAsia="zh-CN"/>
              </w:rPr>
              <w:t>FFS how to test</w:t>
            </w:r>
          </w:p>
          <w:p>
            <w:pPr>
              <w:spacing w:after="0" w:line="240" w:lineRule="auto"/>
              <w:rPr>
                <w:rFonts w:hint="default" w:eastAsia="宋体"/>
                <w:lang w:val="en-US" w:eastAsia="zh-CN"/>
              </w:rPr>
            </w:pPr>
          </w:p>
        </w:tc>
      </w:tr>
    </w:tbl>
    <w:p>
      <w:pPr>
        <w:spacing w:after="157" w:afterLines="50"/>
        <w:rPr>
          <w:rFonts w:hint="eastAsia"/>
          <w:szCs w:val="24"/>
          <w:lang w:val="en-US" w:eastAsia="zh-CN"/>
        </w:rPr>
      </w:pPr>
      <w:r>
        <w:rPr>
          <w:rFonts w:hint="eastAsia" w:eastAsia="宋体"/>
          <w:szCs w:val="24"/>
          <w:lang w:eastAsia="zh-CN"/>
        </w:rPr>
        <w:t>For single direct SCell activation at SCell addition</w:t>
      </w:r>
      <w:r>
        <w:rPr>
          <w:rFonts w:hint="eastAsia"/>
          <w:szCs w:val="24"/>
          <w:lang w:val="en-US" w:eastAsia="zh-CN"/>
        </w:rPr>
        <w:t xml:space="preserve"> with R18 valid eEMR, we have discussed </w:t>
      </w:r>
      <w:r>
        <w:rPr>
          <w:rFonts w:eastAsia="宋体"/>
          <w:szCs w:val="24"/>
          <w:lang w:eastAsia="zh-CN"/>
        </w:rPr>
        <w:t>SCell activation delay requirement</w:t>
      </w:r>
      <w:r>
        <w:rPr>
          <w:rFonts w:hint="eastAsia"/>
          <w:szCs w:val="24"/>
          <w:lang w:val="en-US" w:eastAsia="zh-CN"/>
        </w:rPr>
        <w:t xml:space="preserve">s last meeting and it seems there is no doubt about the related requirements for FR1. </w:t>
      </w:r>
    </w:p>
    <w:p>
      <w:pPr>
        <w:spacing w:after="157" w:afterLines="50"/>
        <w:rPr>
          <w:rFonts w:hint="default"/>
          <w:szCs w:val="24"/>
          <w:lang w:val="en-US" w:eastAsia="zh-CN"/>
        </w:rPr>
      </w:pPr>
      <w:r>
        <w:rPr>
          <w:rFonts w:hint="eastAsia"/>
          <w:szCs w:val="24"/>
          <w:lang w:val="en-US" w:eastAsia="zh-CN"/>
        </w:rPr>
        <w:t>As to FR2, there are four options.</w:t>
      </w:r>
    </w:p>
    <w:p>
      <w:pPr>
        <w:spacing w:after="157" w:afterLines="50"/>
        <w:rPr>
          <w:rFonts w:hint="eastAsia"/>
          <w:szCs w:val="24"/>
          <w:lang w:val="en-US" w:eastAsia="zh-CN"/>
        </w:rPr>
      </w:pPr>
      <w:r>
        <w:rPr>
          <w:rFonts w:hint="eastAsia"/>
          <w:szCs w:val="24"/>
          <w:lang w:val="en-US" w:eastAsia="zh-CN"/>
        </w:rPr>
        <w:t xml:space="preserve">For Option 1, if </w:t>
      </w:r>
      <w:r>
        <w:rPr>
          <w:rFonts w:eastAsia="宋体"/>
          <w:szCs w:val="24"/>
          <w:lang w:eastAsia="zh-CN"/>
        </w:rPr>
        <w:t>measIdleValidityDuration-r18</w:t>
      </w:r>
      <w:r>
        <w:rPr>
          <w:rFonts w:hint="eastAsia" w:eastAsia="宋体"/>
          <w:szCs w:val="24"/>
          <w:lang w:eastAsia="zh-CN"/>
        </w:rPr>
        <w:t>/</w:t>
      </w:r>
      <w:r>
        <w:rPr>
          <w:rFonts w:eastAsia="宋体"/>
          <w:szCs w:val="24"/>
          <w:lang w:eastAsia="zh-CN"/>
        </w:rPr>
        <w:t>measReselectionValidityDuration-r18 is configured smaller than [X]</w:t>
      </w:r>
      <w:r>
        <w:rPr>
          <w:rFonts w:hint="eastAsia"/>
          <w:szCs w:val="24"/>
          <w:lang w:val="en-US" w:eastAsia="zh-CN"/>
        </w:rPr>
        <w:t>, t</w:t>
      </w:r>
      <w:r>
        <w:rPr>
          <w:rFonts w:hint="eastAsia" w:eastAsia="宋体"/>
          <w:szCs w:val="24"/>
          <w:lang w:eastAsia="zh-CN"/>
        </w:rPr>
        <w:t>he fast SCell activation delay requirements with Rel-18 valid eEMR reporting apply</w:t>
      </w:r>
      <w:r>
        <w:rPr>
          <w:rFonts w:hint="eastAsia"/>
          <w:szCs w:val="24"/>
          <w:lang w:val="en-US" w:eastAsia="zh-CN"/>
        </w:rPr>
        <w:t>. In our understanding, this approach ensures that the measurement results are fresh. R18 eEMR can only be used for SCell activation when the v</w:t>
      </w:r>
      <w:r>
        <w:rPr>
          <w:rFonts w:eastAsia="宋体"/>
          <w:szCs w:val="24"/>
          <w:lang w:eastAsia="zh-CN"/>
        </w:rPr>
        <w:t>alidity</w:t>
      </w:r>
      <w:r>
        <w:rPr>
          <w:rFonts w:hint="eastAsia"/>
          <w:szCs w:val="24"/>
          <w:lang w:val="en-US" w:eastAsia="zh-CN"/>
        </w:rPr>
        <w:t xml:space="preserve"> d</w:t>
      </w:r>
      <w:r>
        <w:rPr>
          <w:rFonts w:eastAsia="宋体"/>
          <w:szCs w:val="24"/>
          <w:lang w:eastAsia="zh-CN"/>
        </w:rPr>
        <w:t>uration</w:t>
      </w:r>
      <w:r>
        <w:rPr>
          <w:rFonts w:hint="eastAsia"/>
          <w:szCs w:val="24"/>
          <w:lang w:val="en-US" w:eastAsia="zh-CN"/>
        </w:rPr>
        <w:t xml:space="preserve"> is less than X, and SCell activation that meets this condition will be very fast.</w:t>
      </w:r>
    </w:p>
    <w:p>
      <w:pPr>
        <w:spacing w:after="157" w:afterLines="50"/>
        <w:rPr>
          <w:rFonts w:hint="default"/>
          <w:szCs w:val="24"/>
          <w:lang w:val="en-US" w:eastAsia="zh-CN"/>
        </w:rPr>
      </w:pPr>
      <w:r>
        <w:rPr>
          <w:rFonts w:hint="eastAsia"/>
          <w:szCs w:val="24"/>
          <w:lang w:val="en-US" w:eastAsia="zh-CN"/>
        </w:rPr>
        <w:t>For Option 2, it is not required that the v</w:t>
      </w:r>
      <w:r>
        <w:rPr>
          <w:rFonts w:eastAsia="宋体"/>
          <w:szCs w:val="24"/>
          <w:lang w:eastAsia="zh-CN"/>
        </w:rPr>
        <w:t>alidity</w:t>
      </w:r>
      <w:r>
        <w:rPr>
          <w:rFonts w:hint="eastAsia"/>
          <w:szCs w:val="24"/>
          <w:lang w:val="en-US" w:eastAsia="zh-CN"/>
        </w:rPr>
        <w:t xml:space="preserve"> d</w:t>
      </w:r>
      <w:r>
        <w:rPr>
          <w:rFonts w:eastAsia="宋体"/>
          <w:szCs w:val="24"/>
          <w:lang w:eastAsia="zh-CN"/>
        </w:rPr>
        <w:t>uration</w:t>
      </w:r>
      <w:r>
        <w:rPr>
          <w:rFonts w:hint="eastAsia"/>
          <w:szCs w:val="24"/>
          <w:lang w:val="en-US" w:eastAsia="zh-CN"/>
        </w:rPr>
        <w:t xml:space="preserve"> be less than X, which means that all results identified as valid in R18 eEMR can be used for fast SCell activation. This essence is certainly good, but we need to consider whether these results are still valid for SCell activation. The majority of companies remain skeptical about these results. </w:t>
      </w:r>
    </w:p>
    <w:p>
      <w:pPr>
        <w:spacing w:after="157" w:afterLines="50"/>
        <w:rPr>
          <w:rFonts w:hint="default"/>
          <w:szCs w:val="24"/>
          <w:lang w:val="en-US" w:eastAsia="zh-CN"/>
        </w:rPr>
      </w:pPr>
      <w:r>
        <w:rPr>
          <w:rFonts w:hint="eastAsia"/>
          <w:szCs w:val="24"/>
          <w:lang w:val="en-US" w:eastAsia="zh-CN"/>
        </w:rPr>
        <w:t>For Option 3, we consider it as a compromise, which has the advantage over option 1 in that it takes into account all valid EMRs rather than focusing solely on cases with small v</w:t>
      </w:r>
      <w:r>
        <w:rPr>
          <w:rFonts w:eastAsia="宋体"/>
          <w:szCs w:val="24"/>
          <w:lang w:eastAsia="zh-CN"/>
        </w:rPr>
        <w:t>alidity</w:t>
      </w:r>
      <w:r>
        <w:rPr>
          <w:rFonts w:hint="eastAsia"/>
          <w:szCs w:val="24"/>
          <w:lang w:val="en-US" w:eastAsia="zh-CN"/>
        </w:rPr>
        <w:t xml:space="preserve"> d</w:t>
      </w:r>
      <w:r>
        <w:rPr>
          <w:rFonts w:eastAsia="宋体"/>
          <w:szCs w:val="24"/>
          <w:lang w:eastAsia="zh-CN"/>
        </w:rPr>
        <w:t>uration</w:t>
      </w:r>
      <w:r>
        <w:rPr>
          <w:rFonts w:hint="eastAsia"/>
          <w:szCs w:val="24"/>
          <w:lang w:val="en-US" w:eastAsia="zh-CN"/>
        </w:rPr>
        <w:t xml:space="preserve">. However, in return, the SCell activation delay is somewhat longer, offering only a slight improvement compared to the legacy system. </w:t>
      </w:r>
    </w:p>
    <w:p>
      <w:pPr>
        <w:spacing w:after="157" w:afterLines="50"/>
        <w:rPr>
          <w:rFonts w:hint="eastAsia"/>
          <w:color w:val="auto"/>
          <w:lang w:val="en-US" w:eastAsia="zh-CN"/>
        </w:rPr>
      </w:pPr>
      <w:r>
        <w:rPr>
          <w:rFonts w:hint="eastAsia"/>
          <w:szCs w:val="24"/>
          <w:lang w:val="en-US" w:eastAsia="zh-CN"/>
        </w:rPr>
        <w:t>For Option 4, we consider it as an optimization of Option 3. While taking into account all valid eEMR, it splits the SCell activation requirement definition into two parts. If the v</w:t>
      </w:r>
      <w:r>
        <w:rPr>
          <w:rFonts w:eastAsia="宋体"/>
          <w:szCs w:val="24"/>
          <w:lang w:eastAsia="zh-CN"/>
        </w:rPr>
        <w:t>alidity</w:t>
      </w:r>
      <w:r>
        <w:rPr>
          <w:rFonts w:hint="eastAsia"/>
          <w:szCs w:val="24"/>
          <w:lang w:val="en-US" w:eastAsia="zh-CN"/>
        </w:rPr>
        <w:t xml:space="preserve"> d</w:t>
      </w:r>
      <w:r>
        <w:rPr>
          <w:rFonts w:eastAsia="宋体"/>
          <w:szCs w:val="24"/>
          <w:lang w:eastAsia="zh-CN"/>
        </w:rPr>
        <w:t>uration</w:t>
      </w:r>
      <w:r>
        <w:rPr>
          <w:rFonts w:hint="eastAsia"/>
          <w:szCs w:val="24"/>
          <w:lang w:val="en-US" w:eastAsia="zh-CN"/>
        </w:rPr>
        <w:t xml:space="preserve"> is less than X, a very fast activation (i.e., Option 1) is employed; otherwise, a faster activation (i.e., Option 3) is used.</w:t>
      </w:r>
    </w:p>
    <w:p>
      <w:pPr>
        <w:spacing w:after="157" w:afterLines="50"/>
        <w:rPr>
          <w:rFonts w:hint="eastAsia"/>
          <w:lang w:val="en-US" w:eastAsia="zh-CN"/>
        </w:rPr>
      </w:pPr>
      <w:r>
        <w:rPr>
          <w:rFonts w:hint="eastAsia"/>
          <w:lang w:val="en-US" w:eastAsia="zh-CN"/>
        </w:rPr>
        <w:t xml:space="preserve">Our viewpoint is that we need to fully utilize R18 eEMR and hope to apply all valid eEMR to the SCell activation process, rather than only being applicable when the configuration is less than a certain value. So, we support option 3 and option 4, and compared to these two, option 4 brings more gain but it will make the implementation and protocol more complex. </w:t>
      </w:r>
    </w:p>
    <w:p>
      <w:pPr>
        <w:spacing w:after="157" w:afterLines="50"/>
        <w:rPr>
          <w:rFonts w:eastAsia="宋体"/>
          <w:b/>
          <w:bCs/>
          <w:szCs w:val="24"/>
          <w:lang w:eastAsia="zh-CN"/>
        </w:rPr>
      </w:pPr>
      <w:r>
        <w:rPr>
          <w:rFonts w:hint="eastAsia"/>
          <w:b/>
          <w:bCs/>
          <w:szCs w:val="24"/>
          <w:lang w:val="en-US" w:eastAsia="zh-CN"/>
        </w:rPr>
        <w:t xml:space="preserve">Proposal 3: </w:t>
      </w:r>
      <w:r>
        <w:rPr>
          <w:rFonts w:hint="eastAsia" w:eastAsia="宋体"/>
          <w:b/>
          <w:bCs/>
          <w:szCs w:val="24"/>
          <w:lang w:eastAsia="zh-CN"/>
        </w:rPr>
        <w:t xml:space="preserve">For single direct SCell activation at SCell addition, provided </w:t>
      </w:r>
      <w:r>
        <w:rPr>
          <w:rFonts w:eastAsia="宋体"/>
          <w:b/>
          <w:bCs/>
          <w:i/>
          <w:szCs w:val="24"/>
          <w:lang w:eastAsia="zh-CN"/>
        </w:rPr>
        <w:t>measIdleValidityDuration-r18</w:t>
      </w:r>
      <w:r>
        <w:rPr>
          <w:rFonts w:hint="eastAsia" w:eastAsia="宋体"/>
          <w:b/>
          <w:bCs/>
          <w:i/>
          <w:szCs w:val="24"/>
          <w:lang w:eastAsia="zh-CN"/>
        </w:rPr>
        <w:t>/</w:t>
      </w:r>
      <w:r>
        <w:rPr>
          <w:rFonts w:eastAsia="宋体"/>
          <w:b/>
          <w:bCs/>
          <w:i/>
          <w:szCs w:val="24"/>
          <w:lang w:eastAsia="zh-CN"/>
        </w:rPr>
        <w:t>measReselectionValidityDuration-r18</w:t>
      </w:r>
      <w:r>
        <w:rPr>
          <w:rFonts w:eastAsia="宋体"/>
          <w:b/>
          <w:bCs/>
          <w:szCs w:val="24"/>
          <w:lang w:eastAsia="zh-CN"/>
        </w:rPr>
        <w:t xml:space="preserve"> is configured</w:t>
      </w:r>
    </w:p>
    <w:p>
      <w:pPr>
        <w:pStyle w:val="34"/>
        <w:numPr>
          <w:ilvl w:val="1"/>
          <w:numId w:val="5"/>
        </w:numPr>
        <w:overflowPunct/>
        <w:autoSpaceDE/>
        <w:autoSpaceDN/>
        <w:adjustRightInd/>
        <w:spacing w:after="120" w:line="240" w:lineRule="auto"/>
        <w:ind w:firstLineChars="0"/>
        <w:textAlignment w:val="auto"/>
        <w:rPr>
          <w:rFonts w:eastAsia="宋体"/>
          <w:b/>
          <w:bCs/>
          <w:szCs w:val="24"/>
          <w:lang w:eastAsia="zh-CN"/>
        </w:rPr>
      </w:pPr>
      <w:r>
        <w:rPr>
          <w:rFonts w:eastAsia="宋体"/>
          <w:b/>
          <w:bCs/>
          <w:szCs w:val="24"/>
          <w:lang w:eastAsia="zh-CN"/>
        </w:rPr>
        <w:t>F</w:t>
      </w:r>
      <w:r>
        <w:rPr>
          <w:rFonts w:hint="eastAsia" w:eastAsia="宋体"/>
          <w:b/>
          <w:bCs/>
          <w:szCs w:val="24"/>
          <w:lang w:eastAsia="zh-CN"/>
        </w:rPr>
        <w:t xml:space="preserve">or FR1: </w:t>
      </w:r>
    </w:p>
    <w:p>
      <w:pPr>
        <w:pStyle w:val="34"/>
        <w:numPr>
          <w:ilvl w:val="2"/>
          <w:numId w:val="5"/>
        </w:numPr>
        <w:overflowPunct/>
        <w:autoSpaceDE/>
        <w:autoSpaceDN/>
        <w:adjustRightInd/>
        <w:spacing w:after="120" w:line="240" w:lineRule="auto"/>
        <w:ind w:firstLineChars="0"/>
        <w:textAlignment w:val="auto"/>
        <w:rPr>
          <w:rFonts w:eastAsia="宋体"/>
          <w:b/>
          <w:bCs/>
          <w:szCs w:val="24"/>
          <w:lang w:eastAsia="zh-CN"/>
        </w:rPr>
      </w:pPr>
      <w:r>
        <w:rPr>
          <w:rFonts w:eastAsia="宋体"/>
          <w:b/>
          <w:bCs/>
          <w:szCs w:val="24"/>
          <w:lang w:eastAsia="zh-CN"/>
        </w:rPr>
        <w:t xml:space="preserve">use existing SSB based known SCell activation delay requirement with </w:t>
      </w:r>
      <w:r>
        <w:rPr>
          <w:rFonts w:hint="eastAsia" w:eastAsia="宋体"/>
          <w:b/>
          <w:bCs/>
          <w:szCs w:val="24"/>
          <w:lang w:eastAsia="zh-CN"/>
        </w:rPr>
        <w:t>[2]</w:t>
      </w:r>
      <w:r>
        <w:rPr>
          <w:rFonts w:eastAsia="宋体"/>
          <w:b/>
          <w:bCs/>
          <w:szCs w:val="24"/>
          <w:lang w:eastAsia="zh-CN"/>
        </w:rPr>
        <w:t xml:space="preserve"> SSB samples</w:t>
      </w:r>
      <w:r>
        <w:rPr>
          <w:rFonts w:hint="eastAsia" w:eastAsia="宋体"/>
          <w:b/>
          <w:bCs/>
          <w:szCs w:val="24"/>
          <w:lang w:eastAsia="zh-CN"/>
        </w:rPr>
        <w:t>.</w:t>
      </w:r>
    </w:p>
    <w:p>
      <w:pPr>
        <w:pStyle w:val="34"/>
        <w:numPr>
          <w:ilvl w:val="1"/>
          <w:numId w:val="5"/>
        </w:numPr>
        <w:overflowPunct/>
        <w:autoSpaceDE/>
        <w:autoSpaceDN/>
        <w:adjustRightInd/>
        <w:spacing w:after="120" w:line="240" w:lineRule="auto"/>
        <w:ind w:firstLineChars="0"/>
        <w:textAlignment w:val="auto"/>
        <w:rPr>
          <w:rFonts w:eastAsia="宋体"/>
          <w:b/>
          <w:bCs/>
          <w:szCs w:val="24"/>
          <w:lang w:eastAsia="zh-CN"/>
        </w:rPr>
      </w:pPr>
      <w:r>
        <w:rPr>
          <w:rFonts w:eastAsia="宋体"/>
          <w:b/>
          <w:bCs/>
          <w:szCs w:val="24"/>
          <w:lang w:eastAsia="zh-CN"/>
        </w:rPr>
        <w:t>F</w:t>
      </w:r>
      <w:r>
        <w:rPr>
          <w:rFonts w:hint="eastAsia" w:eastAsia="宋体"/>
          <w:b/>
          <w:bCs/>
          <w:szCs w:val="24"/>
          <w:lang w:eastAsia="zh-CN"/>
        </w:rPr>
        <w:t xml:space="preserve">or </w:t>
      </w:r>
      <w:r>
        <w:rPr>
          <w:rFonts w:eastAsia="宋体"/>
          <w:b/>
          <w:bCs/>
          <w:szCs w:val="24"/>
          <w:lang w:eastAsia="zh-CN"/>
        </w:rPr>
        <w:t>FR2:</w:t>
      </w:r>
    </w:p>
    <w:p>
      <w:pPr>
        <w:pStyle w:val="34"/>
        <w:numPr>
          <w:ilvl w:val="2"/>
          <w:numId w:val="5"/>
        </w:numPr>
        <w:overflowPunct/>
        <w:autoSpaceDE/>
        <w:autoSpaceDN/>
        <w:adjustRightInd/>
        <w:spacing w:after="120" w:line="240" w:lineRule="auto"/>
        <w:ind w:firstLineChars="0"/>
        <w:textAlignment w:val="auto"/>
        <w:rPr>
          <w:rFonts w:eastAsia="宋体"/>
          <w:b/>
          <w:bCs/>
          <w:szCs w:val="24"/>
          <w:highlight w:val="none"/>
          <w:lang w:eastAsia="zh-CN"/>
        </w:rPr>
      </w:pPr>
      <w:r>
        <w:rPr>
          <w:rFonts w:eastAsia="宋体"/>
          <w:b/>
          <w:bCs/>
          <w:szCs w:val="24"/>
          <w:highlight w:val="none"/>
          <w:lang w:eastAsia="zh-CN"/>
        </w:rPr>
        <w:t>delay components:[</w:t>
      </w:r>
      <w:r>
        <w:rPr>
          <w:rFonts w:hint="eastAsia"/>
          <w:b/>
          <w:bCs/>
          <w:szCs w:val="24"/>
          <w:highlight w:val="none"/>
          <w:lang w:val="en-US" w:eastAsia="zh-CN"/>
        </w:rPr>
        <w:t xml:space="preserve"> </w:t>
      </w:r>
      <w:r>
        <w:rPr>
          <w:rFonts w:hint="eastAsia"/>
          <w:b/>
          <w:bCs/>
          <w:szCs w:val="24"/>
          <w:highlight w:val="none"/>
          <w:lang w:eastAsia="zh-CN"/>
        </w:rPr>
        <w:t>2</w:t>
      </w:r>
      <w:r>
        <w:rPr>
          <w:rFonts w:hint="eastAsia"/>
          <w:b/>
          <w:bCs/>
          <w:szCs w:val="24"/>
          <w:highlight w:val="none"/>
          <w:lang w:val="en-US" w:eastAsia="zh-CN"/>
        </w:rPr>
        <w:t xml:space="preserve"> </w:t>
      </w:r>
      <w:r>
        <w:rPr>
          <w:rFonts w:eastAsia="宋体"/>
          <w:b/>
          <w:bCs/>
          <w:szCs w:val="24"/>
          <w:highlight w:val="none"/>
          <w:lang w:eastAsia="zh-CN"/>
        </w:rPr>
        <w:t xml:space="preserve">] SSB samples * beam sweeping +1 SSB sample </w:t>
      </w:r>
    </w:p>
    <w:p>
      <w:pPr>
        <w:tabs>
          <w:tab w:val="left" w:pos="2840"/>
        </w:tabs>
        <w:spacing w:after="157" w:afterLines="50"/>
        <w:rPr>
          <w:rFonts w:hint="default"/>
          <w:szCs w:val="24"/>
          <w:lang w:val="en-US" w:eastAsia="zh-CN"/>
        </w:rPr>
      </w:pPr>
      <w:r>
        <w:rPr>
          <w:rFonts w:hint="eastAsia"/>
          <w:lang w:val="en-US" w:eastAsia="zh-CN"/>
        </w:rPr>
        <w:tab/>
      </w:r>
    </w:p>
    <w:bookmarkEnd w:id="1"/>
    <w:bookmarkEnd w:id="2"/>
    <w:bookmarkEnd w:id="3"/>
    <w:bookmarkEnd w:id="4"/>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proposals:</w:t>
      </w:r>
    </w:p>
    <w:p>
      <w:pPr>
        <w:spacing w:after="157" w:afterLines="50"/>
        <w:rPr>
          <w:rFonts w:hint="eastAsia"/>
          <w:b/>
          <w:bCs/>
          <w:lang w:val="en-US" w:eastAsia="zh-CN"/>
        </w:rPr>
      </w:pPr>
      <w:r>
        <w:rPr>
          <w:rFonts w:hint="eastAsia"/>
          <w:b/>
          <w:bCs/>
          <w:lang w:val="en-US" w:eastAsia="zh-CN"/>
        </w:rPr>
        <w:t>Observation 1: UE is not required to perform validity check and report valid measurement results when measIdleValidityDuration-r18 and / or measReselectionValidityDuration-r18 are not configured.</w:t>
      </w:r>
    </w:p>
    <w:p>
      <w:pPr>
        <w:spacing w:after="157" w:afterLines="50"/>
        <w:rPr>
          <w:rFonts w:hint="default"/>
          <w:b/>
          <w:bCs/>
          <w:lang w:val="en-US" w:eastAsia="zh-CN"/>
        </w:rPr>
      </w:pPr>
      <w:r>
        <w:rPr>
          <w:rFonts w:hint="eastAsia"/>
          <w:b/>
          <w:bCs/>
          <w:lang w:val="en-US" w:eastAsia="zh-CN"/>
        </w:rPr>
        <w:t>proposal 1: for the case when measIdleValidityDuration-r18 and / or measReselectionValidityDuration-r18 are not configured,</w:t>
      </w:r>
    </w:p>
    <w:p>
      <w:pPr>
        <w:numPr>
          <w:ilvl w:val="0"/>
          <w:numId w:val="6"/>
        </w:numPr>
        <w:spacing w:before="0" w:after="157" w:afterLines="50"/>
        <w:ind w:left="420" w:hanging="420"/>
        <w:jc w:val="left"/>
        <w:rPr>
          <w:rFonts w:hint="eastAsia"/>
          <w:b/>
          <w:bCs/>
          <w:color w:val="auto"/>
          <w:lang w:val="en-US" w:eastAsia="zh-CN"/>
        </w:rPr>
      </w:pPr>
      <w:r>
        <w:rPr>
          <w:rFonts w:hint="eastAsia"/>
          <w:b/>
          <w:bCs/>
          <w:color w:val="auto"/>
          <w:sz w:val="21"/>
          <w:lang w:val="en-US" w:eastAsia="zh-CN"/>
        </w:rPr>
        <w:t>if</w:t>
      </w:r>
      <w:r>
        <w:rPr>
          <w:b/>
          <w:bCs/>
          <w:color w:val="auto"/>
          <w:sz w:val="21"/>
          <w:lang w:val="en-US" w:eastAsia="zh-CN"/>
        </w:rPr>
        <w:t xml:space="preserve"> UE indication</w:t>
      </w:r>
      <w:r>
        <w:rPr>
          <w:rFonts w:hint="eastAsia"/>
          <w:b/>
          <w:bCs/>
          <w:color w:val="auto"/>
          <w:sz w:val="21"/>
          <w:lang w:val="en-US" w:eastAsia="zh-CN"/>
        </w:rPr>
        <w:t xml:space="preserve"> is introduced</w:t>
      </w:r>
      <w:r>
        <w:rPr>
          <w:b/>
          <w:bCs/>
          <w:color w:val="auto"/>
          <w:sz w:val="21"/>
          <w:lang w:val="en-US" w:eastAsia="zh-CN"/>
        </w:rPr>
        <w:t xml:space="preserve"> together with the EMR report on whether UE can do the fast or legacy Scell activation</w:t>
      </w:r>
      <w:r>
        <w:rPr>
          <w:rFonts w:hint="eastAsia"/>
          <w:b/>
          <w:bCs/>
          <w:color w:val="auto"/>
          <w:sz w:val="21"/>
          <w:lang w:val="en-US" w:eastAsia="zh-CN"/>
        </w:rPr>
        <w:t>, validity check in R18 eEMR is not needed.</w:t>
      </w:r>
    </w:p>
    <w:p>
      <w:pPr>
        <w:numPr>
          <w:ilvl w:val="0"/>
          <w:numId w:val="6"/>
        </w:numPr>
        <w:spacing w:before="0" w:after="157" w:afterLines="50"/>
        <w:ind w:left="420" w:hanging="420"/>
        <w:jc w:val="left"/>
        <w:rPr>
          <w:rFonts w:hint="eastAsia"/>
          <w:b/>
          <w:bCs/>
          <w:color w:val="auto"/>
          <w:lang w:val="en-US" w:eastAsia="zh-CN"/>
        </w:rPr>
      </w:pPr>
      <w:r>
        <w:rPr>
          <w:rFonts w:hint="eastAsia"/>
          <w:b/>
          <w:bCs/>
          <w:color w:val="auto"/>
          <w:sz w:val="21"/>
          <w:lang w:val="en-US" w:eastAsia="zh-CN"/>
        </w:rPr>
        <w:t>if</w:t>
      </w:r>
      <w:r>
        <w:rPr>
          <w:b/>
          <w:bCs/>
          <w:color w:val="auto"/>
          <w:sz w:val="21"/>
          <w:lang w:val="en-US" w:eastAsia="zh-CN"/>
        </w:rPr>
        <w:t xml:space="preserve"> UE indication</w:t>
      </w:r>
      <w:r>
        <w:rPr>
          <w:rFonts w:hint="eastAsia"/>
          <w:b/>
          <w:bCs/>
          <w:color w:val="auto"/>
          <w:sz w:val="21"/>
          <w:lang w:val="en-US" w:eastAsia="zh-CN"/>
        </w:rPr>
        <w:t xml:space="preserve"> is not introduced </w:t>
      </w:r>
      <w:r>
        <w:rPr>
          <w:b/>
          <w:bCs/>
          <w:color w:val="auto"/>
          <w:sz w:val="21"/>
          <w:lang w:val="en-US" w:eastAsia="zh-CN"/>
        </w:rPr>
        <w:t>together with the EMR report on whether UE can do the fast or legacy Scell activation</w:t>
      </w:r>
      <w:r>
        <w:rPr>
          <w:rFonts w:hint="eastAsia"/>
          <w:b/>
          <w:bCs/>
          <w:color w:val="auto"/>
          <w:sz w:val="21"/>
          <w:lang w:val="en-US" w:eastAsia="zh-CN"/>
        </w:rPr>
        <w:t>,</w:t>
      </w:r>
      <w:r>
        <w:rPr>
          <w:rFonts w:hint="eastAsia"/>
          <w:b/>
          <w:bCs/>
          <w:color w:val="auto"/>
          <w:lang w:val="en-US" w:eastAsia="zh-CN"/>
        </w:rPr>
        <w:t xml:space="preserve"> </w:t>
      </w:r>
      <w:r>
        <w:rPr>
          <w:rFonts w:hint="eastAsia"/>
          <w:b/>
          <w:bCs/>
          <w:color w:val="auto"/>
          <w:sz w:val="21"/>
          <w:lang w:val="en-US" w:eastAsia="zh-CN"/>
        </w:rPr>
        <w:t>validity check in R18 eEMR is needed</w:t>
      </w:r>
      <w:r>
        <w:rPr>
          <w:rFonts w:hint="eastAsia"/>
          <w:b/>
          <w:bCs/>
          <w:color w:val="auto"/>
          <w:lang w:val="en-US" w:eastAsia="zh-CN"/>
        </w:rPr>
        <w:t xml:space="preserve">. </w:t>
      </w:r>
    </w:p>
    <w:p>
      <w:pPr>
        <w:overflowPunct/>
        <w:autoSpaceDE/>
        <w:autoSpaceDN/>
        <w:adjustRightInd/>
        <w:spacing w:after="157" w:afterLines="50" w:line="240" w:lineRule="auto"/>
        <w:ind w:firstLineChars="0"/>
        <w:textAlignment w:val="auto"/>
        <w:rPr>
          <w:rFonts w:eastAsia="宋体"/>
          <w:b/>
          <w:bCs/>
          <w:szCs w:val="24"/>
          <w:highlight w:val="none"/>
          <w:lang w:eastAsia="zh-CN"/>
        </w:rPr>
      </w:pPr>
      <w:r>
        <w:rPr>
          <w:rFonts w:hint="eastAsia"/>
          <w:b/>
          <w:bCs/>
          <w:highlight w:val="none"/>
          <w:lang w:val="en-US" w:eastAsia="zh-CN"/>
        </w:rPr>
        <w:t>Proposal 2:</w:t>
      </w:r>
      <w:r>
        <w:rPr>
          <w:rFonts w:eastAsia="宋体"/>
          <w:b/>
          <w:bCs/>
          <w:szCs w:val="24"/>
          <w:highlight w:val="none"/>
          <w:lang w:eastAsia="zh-CN"/>
        </w:rPr>
        <w:t>RAN4 to update known condition</w:t>
      </w:r>
      <w:r>
        <w:rPr>
          <w:rFonts w:hint="eastAsia" w:eastAsia="宋体"/>
          <w:b/>
          <w:bCs/>
          <w:szCs w:val="24"/>
          <w:highlight w:val="none"/>
          <w:lang w:eastAsia="zh-CN"/>
        </w:rPr>
        <w:t xml:space="preserve"> </w:t>
      </w:r>
      <w:r>
        <w:rPr>
          <w:rFonts w:eastAsia="宋体"/>
          <w:b/>
          <w:bCs/>
          <w:szCs w:val="24"/>
          <w:highlight w:val="none"/>
          <w:lang w:eastAsia="zh-CN"/>
        </w:rPr>
        <w:t>that the UE has sent a R18 EMR report according to the reporting requirements in 4.7.3 or 5.8.3 and the R18 EMR report is sent within [Y] seconds before SCell activation command reception</w:t>
      </w:r>
      <w:r>
        <w:rPr>
          <w:rFonts w:hint="eastAsia" w:eastAsia="宋体"/>
          <w:b/>
          <w:bCs/>
          <w:szCs w:val="24"/>
          <w:highlight w:val="none"/>
          <w:lang w:eastAsia="zh-CN"/>
        </w:rPr>
        <w:t xml:space="preserve">. </w:t>
      </w:r>
    </w:p>
    <w:p>
      <w:pPr>
        <w:pStyle w:val="34"/>
        <w:numPr>
          <w:ilvl w:val="0"/>
          <w:numId w:val="7"/>
        </w:numPr>
        <w:spacing w:after="120" w:line="240" w:lineRule="auto"/>
        <w:ind w:left="420" w:hanging="420" w:firstLineChars="0"/>
        <w:rPr>
          <w:rFonts w:eastAsia="宋体"/>
          <w:b/>
          <w:bCs/>
          <w:szCs w:val="24"/>
          <w:highlight w:val="none"/>
          <w:lang w:eastAsia="zh-CN"/>
        </w:rPr>
      </w:pPr>
      <w:r>
        <w:rPr>
          <w:rFonts w:eastAsia="宋体"/>
          <w:b/>
          <w:bCs/>
          <w:szCs w:val="24"/>
          <w:highlight w:val="none"/>
          <w:lang w:eastAsia="zh-CN"/>
        </w:rPr>
        <w:t>For FR1,</w:t>
      </w:r>
      <w:r>
        <w:rPr>
          <w:rFonts w:hint="default"/>
          <w:b/>
          <w:bCs/>
          <w:szCs w:val="24"/>
          <w:highlight w:val="none"/>
          <w:lang w:val="en-US" w:eastAsia="zh-CN"/>
        </w:rPr>
        <w:t xml:space="preserve"> </w:t>
      </w:r>
      <w:r>
        <w:rPr>
          <w:rFonts w:eastAsia="宋体"/>
          <w:b/>
          <w:bCs/>
          <w:szCs w:val="24"/>
          <w:highlight w:val="none"/>
          <w:lang w:eastAsia="zh-CN"/>
        </w:rPr>
        <w:t>[Y]</w:t>
      </w:r>
      <w:r>
        <w:rPr>
          <w:rFonts w:hint="eastAsia" w:eastAsia="宋体"/>
          <w:b/>
          <w:bCs/>
          <w:szCs w:val="24"/>
          <w:highlight w:val="none"/>
          <w:lang w:eastAsia="zh-CN"/>
        </w:rPr>
        <w:t xml:space="preserve"> equals to [5s] </w:t>
      </w:r>
      <w:r>
        <w:rPr>
          <w:rFonts w:eastAsia="宋体"/>
          <w:b/>
          <w:bCs/>
          <w:szCs w:val="24"/>
          <w:highlight w:val="none"/>
          <w:lang w:eastAsia="zh-CN"/>
        </w:rPr>
        <w:t>for</w:t>
      </w:r>
      <w:r>
        <w:rPr>
          <w:rFonts w:hint="eastAsia"/>
          <w:b/>
          <w:bCs/>
          <w:szCs w:val="24"/>
          <w:highlight w:val="none"/>
          <w:lang w:val="en-US" w:eastAsia="zh-CN"/>
        </w:rPr>
        <w:t xml:space="preserve"> </w:t>
      </w:r>
      <w:r>
        <w:rPr>
          <w:rFonts w:hint="eastAsia" w:eastAsia="宋体"/>
          <w:b/>
          <w:bCs/>
          <w:szCs w:val="24"/>
          <w:highlight w:val="none"/>
          <w:lang w:eastAsia="zh-CN"/>
        </w:rPr>
        <w:t>Single</w:t>
      </w:r>
      <w:r>
        <w:rPr>
          <w:rFonts w:eastAsia="宋体"/>
          <w:b/>
          <w:bCs/>
          <w:szCs w:val="24"/>
          <w:highlight w:val="none"/>
          <w:lang w:eastAsia="zh-CN"/>
        </w:rPr>
        <w:t xml:space="preserve"> direct SCell activation</w:t>
      </w:r>
      <w:r>
        <w:rPr>
          <w:rFonts w:hint="eastAsia"/>
          <w:b/>
          <w:bCs/>
          <w:szCs w:val="24"/>
          <w:highlight w:val="none"/>
          <w:lang w:val="en-US" w:eastAsia="zh-CN"/>
        </w:rPr>
        <w:t xml:space="preserve"> and </w:t>
      </w:r>
      <w:r>
        <w:rPr>
          <w:rFonts w:eastAsia="宋体"/>
          <w:b/>
          <w:bCs/>
          <w:szCs w:val="24"/>
          <w:highlight w:val="none"/>
          <w:lang w:eastAsia="zh-CN"/>
        </w:rPr>
        <w:t xml:space="preserve">MAC CE based </w:t>
      </w:r>
      <w:r>
        <w:rPr>
          <w:rFonts w:hint="eastAsia" w:eastAsia="宋体"/>
          <w:b/>
          <w:bCs/>
          <w:szCs w:val="24"/>
          <w:highlight w:val="none"/>
          <w:lang w:eastAsia="zh-CN"/>
        </w:rPr>
        <w:t xml:space="preserve">Single </w:t>
      </w:r>
      <w:r>
        <w:rPr>
          <w:rFonts w:eastAsia="宋体"/>
          <w:b/>
          <w:bCs/>
          <w:szCs w:val="24"/>
          <w:highlight w:val="none"/>
          <w:lang w:eastAsia="zh-CN"/>
        </w:rPr>
        <w:t>SCell Activation</w:t>
      </w:r>
    </w:p>
    <w:p>
      <w:pPr>
        <w:pStyle w:val="34"/>
        <w:numPr>
          <w:ilvl w:val="0"/>
          <w:numId w:val="7"/>
        </w:numPr>
        <w:spacing w:after="120" w:line="240" w:lineRule="auto"/>
        <w:ind w:left="420" w:hanging="420" w:firstLineChars="0"/>
        <w:rPr>
          <w:rFonts w:eastAsia="宋体"/>
          <w:b/>
          <w:bCs/>
          <w:szCs w:val="24"/>
          <w:highlight w:val="none"/>
          <w:lang w:eastAsia="zh-CN"/>
        </w:rPr>
      </w:pPr>
      <w:r>
        <w:rPr>
          <w:rFonts w:eastAsia="宋体"/>
          <w:b/>
          <w:bCs/>
          <w:szCs w:val="24"/>
          <w:highlight w:val="none"/>
          <w:lang w:eastAsia="zh-CN"/>
        </w:rPr>
        <w:t>For FR2,</w:t>
      </w:r>
      <w:r>
        <w:rPr>
          <w:rFonts w:hint="eastAsia"/>
          <w:b/>
          <w:bCs/>
          <w:szCs w:val="24"/>
          <w:highlight w:val="none"/>
          <w:lang w:val="en-US" w:eastAsia="zh-CN"/>
        </w:rPr>
        <w:t xml:space="preserve"> </w:t>
      </w:r>
      <w:r>
        <w:rPr>
          <w:rFonts w:eastAsia="宋体"/>
          <w:b/>
          <w:bCs/>
          <w:szCs w:val="24"/>
          <w:highlight w:val="none"/>
          <w:lang w:eastAsia="zh-CN"/>
        </w:rPr>
        <w:t>Reuse the existing value of Y in direct SCell activation</w:t>
      </w:r>
      <w:r>
        <w:rPr>
          <w:rFonts w:hint="eastAsia"/>
          <w:b/>
          <w:bCs/>
          <w:szCs w:val="24"/>
          <w:highlight w:val="none"/>
          <w:lang w:val="en-US" w:eastAsia="zh-CN"/>
        </w:rPr>
        <w:t xml:space="preserve"> and </w:t>
      </w:r>
      <w:r>
        <w:rPr>
          <w:rFonts w:eastAsia="宋体"/>
          <w:b/>
          <w:bCs/>
          <w:szCs w:val="24"/>
          <w:highlight w:val="none"/>
          <w:lang w:eastAsia="zh-CN"/>
        </w:rPr>
        <w:t xml:space="preserve">MAC CE based </w:t>
      </w:r>
      <w:r>
        <w:rPr>
          <w:rFonts w:hint="eastAsia" w:eastAsia="宋体"/>
          <w:b/>
          <w:bCs/>
          <w:szCs w:val="24"/>
          <w:highlight w:val="none"/>
          <w:lang w:eastAsia="zh-CN"/>
        </w:rPr>
        <w:t xml:space="preserve">Single </w:t>
      </w:r>
      <w:r>
        <w:rPr>
          <w:rFonts w:eastAsia="宋体"/>
          <w:b/>
          <w:bCs/>
          <w:szCs w:val="24"/>
          <w:highlight w:val="none"/>
          <w:lang w:eastAsia="zh-CN"/>
        </w:rPr>
        <w:t>SCell Activation</w:t>
      </w:r>
    </w:p>
    <w:p>
      <w:pPr>
        <w:spacing w:after="157" w:afterLines="50"/>
        <w:rPr>
          <w:rFonts w:eastAsia="宋体"/>
          <w:b/>
          <w:bCs/>
          <w:szCs w:val="24"/>
          <w:lang w:eastAsia="zh-CN"/>
        </w:rPr>
      </w:pPr>
      <w:r>
        <w:rPr>
          <w:rFonts w:hint="eastAsia"/>
          <w:b/>
          <w:bCs/>
          <w:szCs w:val="24"/>
          <w:lang w:val="en-US" w:eastAsia="zh-CN"/>
        </w:rPr>
        <w:t xml:space="preserve">Proposal 3: </w:t>
      </w:r>
      <w:r>
        <w:rPr>
          <w:rFonts w:hint="eastAsia" w:eastAsia="宋体"/>
          <w:b/>
          <w:bCs/>
          <w:szCs w:val="24"/>
          <w:lang w:eastAsia="zh-CN"/>
        </w:rPr>
        <w:t xml:space="preserve">For single direct SCell activation at SCell addition, provided </w:t>
      </w:r>
      <w:r>
        <w:rPr>
          <w:rFonts w:eastAsia="宋体"/>
          <w:b/>
          <w:bCs/>
          <w:i/>
          <w:szCs w:val="24"/>
          <w:lang w:eastAsia="zh-CN"/>
        </w:rPr>
        <w:t>measIdleValidityDuration-r18</w:t>
      </w:r>
      <w:r>
        <w:rPr>
          <w:rFonts w:hint="eastAsia" w:eastAsia="宋体"/>
          <w:b/>
          <w:bCs/>
          <w:i/>
          <w:szCs w:val="24"/>
          <w:lang w:eastAsia="zh-CN"/>
        </w:rPr>
        <w:t>/</w:t>
      </w:r>
      <w:r>
        <w:rPr>
          <w:rFonts w:eastAsia="宋体"/>
          <w:b/>
          <w:bCs/>
          <w:i/>
          <w:szCs w:val="24"/>
          <w:lang w:eastAsia="zh-CN"/>
        </w:rPr>
        <w:t>measReselectionValidityDuration-r18</w:t>
      </w:r>
      <w:r>
        <w:rPr>
          <w:rFonts w:eastAsia="宋体"/>
          <w:b/>
          <w:bCs/>
          <w:szCs w:val="24"/>
          <w:lang w:eastAsia="zh-CN"/>
        </w:rPr>
        <w:t xml:space="preserve"> is configured</w:t>
      </w:r>
    </w:p>
    <w:p>
      <w:pPr>
        <w:pStyle w:val="34"/>
        <w:numPr>
          <w:ilvl w:val="1"/>
          <w:numId w:val="5"/>
        </w:numPr>
        <w:overflowPunct/>
        <w:autoSpaceDE/>
        <w:autoSpaceDN/>
        <w:adjustRightInd/>
        <w:spacing w:after="120" w:line="240" w:lineRule="auto"/>
        <w:ind w:firstLineChars="0"/>
        <w:textAlignment w:val="auto"/>
        <w:rPr>
          <w:rFonts w:eastAsia="宋体"/>
          <w:b/>
          <w:bCs/>
          <w:szCs w:val="24"/>
          <w:lang w:eastAsia="zh-CN"/>
        </w:rPr>
      </w:pPr>
      <w:r>
        <w:rPr>
          <w:rFonts w:eastAsia="宋体"/>
          <w:b/>
          <w:bCs/>
          <w:szCs w:val="24"/>
          <w:lang w:eastAsia="zh-CN"/>
        </w:rPr>
        <w:t>F</w:t>
      </w:r>
      <w:r>
        <w:rPr>
          <w:rFonts w:hint="eastAsia" w:eastAsia="宋体"/>
          <w:b/>
          <w:bCs/>
          <w:szCs w:val="24"/>
          <w:lang w:eastAsia="zh-CN"/>
        </w:rPr>
        <w:t xml:space="preserve">or FR1: </w:t>
      </w:r>
    </w:p>
    <w:p>
      <w:pPr>
        <w:pStyle w:val="34"/>
        <w:numPr>
          <w:ilvl w:val="2"/>
          <w:numId w:val="5"/>
        </w:numPr>
        <w:overflowPunct/>
        <w:autoSpaceDE/>
        <w:autoSpaceDN/>
        <w:adjustRightInd/>
        <w:spacing w:after="120" w:line="240" w:lineRule="auto"/>
        <w:ind w:left="1830" w:firstLineChars="0"/>
        <w:textAlignment w:val="auto"/>
        <w:rPr>
          <w:rFonts w:eastAsia="宋体"/>
          <w:b/>
          <w:bCs/>
          <w:szCs w:val="24"/>
          <w:lang w:eastAsia="zh-CN"/>
        </w:rPr>
      </w:pPr>
      <w:r>
        <w:rPr>
          <w:rFonts w:eastAsia="宋体"/>
          <w:b/>
          <w:bCs/>
          <w:szCs w:val="24"/>
          <w:lang w:eastAsia="zh-CN"/>
        </w:rPr>
        <w:t xml:space="preserve">use existing SSB based known SCell activation delay requirement with </w:t>
      </w:r>
      <w:r>
        <w:rPr>
          <w:rFonts w:hint="eastAsia" w:eastAsia="宋体"/>
          <w:b/>
          <w:bCs/>
          <w:szCs w:val="24"/>
          <w:lang w:eastAsia="zh-CN"/>
        </w:rPr>
        <w:t>[2]</w:t>
      </w:r>
      <w:r>
        <w:rPr>
          <w:rFonts w:eastAsia="宋体"/>
          <w:b/>
          <w:bCs/>
          <w:szCs w:val="24"/>
          <w:lang w:eastAsia="zh-CN"/>
        </w:rPr>
        <w:t xml:space="preserve"> SSB samples</w:t>
      </w:r>
      <w:r>
        <w:rPr>
          <w:rFonts w:hint="eastAsia" w:eastAsia="宋体"/>
          <w:b/>
          <w:bCs/>
          <w:szCs w:val="24"/>
          <w:lang w:eastAsia="zh-CN"/>
        </w:rPr>
        <w:t>.</w:t>
      </w:r>
    </w:p>
    <w:p>
      <w:pPr>
        <w:pStyle w:val="34"/>
        <w:numPr>
          <w:ilvl w:val="1"/>
          <w:numId w:val="5"/>
        </w:numPr>
        <w:overflowPunct/>
        <w:autoSpaceDE/>
        <w:autoSpaceDN/>
        <w:adjustRightInd/>
        <w:spacing w:after="120" w:line="240" w:lineRule="auto"/>
        <w:ind w:firstLineChars="0"/>
        <w:textAlignment w:val="auto"/>
        <w:rPr>
          <w:rFonts w:eastAsia="宋体"/>
          <w:b/>
          <w:bCs/>
          <w:szCs w:val="24"/>
          <w:lang w:eastAsia="zh-CN"/>
        </w:rPr>
      </w:pPr>
      <w:r>
        <w:rPr>
          <w:rFonts w:eastAsia="宋体"/>
          <w:b/>
          <w:bCs/>
          <w:szCs w:val="24"/>
          <w:lang w:eastAsia="zh-CN"/>
        </w:rPr>
        <w:t>F</w:t>
      </w:r>
      <w:r>
        <w:rPr>
          <w:rFonts w:hint="eastAsia" w:eastAsia="宋体"/>
          <w:b/>
          <w:bCs/>
          <w:szCs w:val="24"/>
          <w:lang w:eastAsia="zh-CN"/>
        </w:rPr>
        <w:t xml:space="preserve">or </w:t>
      </w:r>
      <w:r>
        <w:rPr>
          <w:rFonts w:eastAsia="宋体"/>
          <w:b/>
          <w:bCs/>
          <w:szCs w:val="24"/>
          <w:lang w:eastAsia="zh-CN"/>
        </w:rPr>
        <w:t>FR2:</w:t>
      </w:r>
    </w:p>
    <w:p>
      <w:pPr>
        <w:pStyle w:val="34"/>
        <w:numPr>
          <w:ilvl w:val="2"/>
          <w:numId w:val="5"/>
        </w:numPr>
        <w:overflowPunct/>
        <w:autoSpaceDE/>
        <w:autoSpaceDN/>
        <w:adjustRightInd/>
        <w:spacing w:after="120" w:line="240" w:lineRule="auto"/>
        <w:ind w:left="1830" w:firstLineChars="0"/>
        <w:textAlignment w:val="auto"/>
        <w:rPr>
          <w:rFonts w:eastAsia="宋体"/>
          <w:b/>
          <w:bCs/>
          <w:szCs w:val="24"/>
          <w:highlight w:val="none"/>
          <w:lang w:eastAsia="zh-CN"/>
        </w:rPr>
      </w:pPr>
      <w:r>
        <w:rPr>
          <w:rFonts w:eastAsia="宋体"/>
          <w:b/>
          <w:bCs/>
          <w:szCs w:val="24"/>
          <w:highlight w:val="none"/>
          <w:lang w:eastAsia="zh-CN"/>
        </w:rPr>
        <w:t xml:space="preserve">delay components:[ </w:t>
      </w:r>
      <w:r>
        <w:rPr>
          <w:rFonts w:hint="eastAsia"/>
          <w:b/>
          <w:bCs/>
          <w:szCs w:val="24"/>
          <w:highlight w:val="none"/>
          <w:lang w:val="en-US" w:eastAsia="zh-CN"/>
        </w:rPr>
        <w:t xml:space="preserve">2 </w:t>
      </w:r>
      <w:r>
        <w:rPr>
          <w:rFonts w:eastAsia="宋体"/>
          <w:b/>
          <w:bCs/>
          <w:szCs w:val="24"/>
          <w:highlight w:val="none"/>
          <w:lang w:eastAsia="zh-CN"/>
        </w:rPr>
        <w:t xml:space="preserve">] SSB samples * beam sweeping +1 SSB sample </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8"/>
        </w:numPr>
        <w:spacing w:before="157" w:beforeLines="50"/>
        <w:ind w:leftChars="0"/>
        <w:rPr>
          <w:rFonts w:hint="eastAsia"/>
          <w:lang w:val="en-US" w:eastAsia="zh-CN"/>
        </w:rPr>
      </w:pPr>
      <w:r>
        <w:rPr>
          <w:rFonts w:hint="eastAsia"/>
          <w:bCs/>
          <w:lang w:val="en-US" w:eastAsia="zh-CN"/>
        </w:rPr>
        <w:t>RP-242380, Revised WID: NR Radio Resource Management (RRM) Phase 5, Apple, CATT</w:t>
      </w:r>
    </w:p>
    <w:p>
      <w:pPr>
        <w:pStyle w:val="53"/>
        <w:numPr>
          <w:ilvl w:val="0"/>
          <w:numId w:val="8"/>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"ftp://10.10.10.10/ftp/tsg_ran/WG4_Radio/TSGR4_112bis/Inbox/R4-2416854.zip" </w:instrText>
      </w:r>
      <w:r>
        <w:rPr>
          <w:rFonts w:hint="eastAsia"/>
          <w:lang w:val="en-US" w:eastAsia="zh-CN"/>
        </w:rPr>
        <w:fldChar w:fldCharType="separate"/>
      </w:r>
      <w:r>
        <w:rPr>
          <w:rFonts w:hint="eastAsia"/>
          <w:lang w:val="en-US" w:eastAsia="zh-CN"/>
        </w:rPr>
        <w:t>R4-2416854</w:t>
      </w:r>
      <w:r>
        <w:rPr>
          <w:rFonts w:hint="eastAsia"/>
          <w:lang w:val="en-US" w:eastAsia="zh-CN"/>
        </w:rPr>
        <w:fldChar w:fldCharType="end"/>
      </w:r>
      <w:r>
        <w:rPr>
          <w:rFonts w:hint="eastAsia"/>
          <w:lang w:val="en-US" w:eastAsia="zh-CN"/>
        </w:rPr>
        <w:t>, WF on RRM requirements for NR_RRM_Ph5_Part2, CATT</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D2117"/>
    <w:multiLevelType w:val="singleLevel"/>
    <w:tmpl w:val="8CAD2117"/>
    <w:lvl w:ilvl="0" w:tentative="0">
      <w:start w:val="1"/>
      <w:numFmt w:val="bullet"/>
      <w:lvlText w:val=""/>
      <w:lvlJc w:val="left"/>
      <w:pPr>
        <w:ind w:left="420" w:hanging="420"/>
      </w:pPr>
      <w:rPr>
        <w:rFonts w:hint="default" w:ascii="Wingdings" w:hAnsi="Wingdings"/>
      </w:rPr>
    </w:lvl>
  </w:abstractNum>
  <w:abstractNum w:abstractNumId="1">
    <w:nsid w:val="B04EA0BB"/>
    <w:multiLevelType w:val="singleLevel"/>
    <w:tmpl w:val="B04EA0BB"/>
    <w:lvl w:ilvl="0" w:tentative="0">
      <w:start w:val="1"/>
      <w:numFmt w:val="bullet"/>
      <w:lvlText w:val=""/>
      <w:lvlJc w:val="left"/>
      <w:pPr>
        <w:ind w:left="420" w:hanging="420"/>
      </w:pPr>
      <w:rPr>
        <w:rFonts w:hint="default" w:ascii="Wingdings" w:hAnsi="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576" w:hanging="360"/>
      </w:pPr>
      <w:rPr>
        <w:rFonts w:hint="default" w:ascii="Symbol" w:hAnsi="Symbol"/>
      </w:rPr>
    </w:lvl>
    <w:lvl w:ilvl="1" w:tentative="0">
      <w:start w:val="1"/>
      <w:numFmt w:val="bullet"/>
      <w:lvlText w:val="o"/>
      <w:lvlJc w:val="left"/>
      <w:pPr>
        <w:ind w:left="1296"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24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6"/>
  </w:num>
  <w:num w:numId="3">
    <w:abstractNumId w:val="3"/>
  </w:num>
  <w:num w:numId="4">
    <w:abstractNumId w:val="7"/>
  </w:num>
  <w:num w:numId="5">
    <w:abstractNumId w:val="4"/>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909F7"/>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72632"/>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57DFB"/>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095A"/>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A0EE4"/>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60A83"/>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21DD"/>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B7363"/>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920D3"/>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048FF"/>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B7D53"/>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72579"/>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9B3CC7"/>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152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2024-11-08T09:01:50Z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354E65051ED345B7B8847C8224E62BEA</vt:lpwstr>
  </property>
</Properties>
</file>